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24" w:rsidRDefault="00871424">
      <w: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1533525" cy="962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7584" w:rsidRDefault="00871424" w:rsidP="00871424">
      <w:r>
        <w:t xml:space="preserve">                               </w:t>
      </w:r>
    </w:p>
    <w:p w:rsidR="00871424" w:rsidRDefault="00871424" w:rsidP="00D77584">
      <w:pPr>
        <w:pStyle w:val="ConsPlusNormal"/>
        <w:jc w:val="right"/>
      </w:pPr>
    </w:p>
    <w:p w:rsidR="00871424" w:rsidRDefault="00871424" w:rsidP="00D77584">
      <w:pPr>
        <w:pStyle w:val="ConsPlusNormal"/>
        <w:jc w:val="right"/>
      </w:pPr>
    </w:p>
    <w:p w:rsidR="00871424" w:rsidRPr="00871424" w:rsidRDefault="00871424" w:rsidP="00871424">
      <w:pPr>
        <w:pStyle w:val="ConsPlusNormal"/>
        <w:jc w:val="right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"ГОСТ </w:t>
      </w:r>
      <w:proofErr w:type="gramStart"/>
      <w:r w:rsidRPr="00871424">
        <w:rPr>
          <w:rFonts w:ascii="Trebuchet MS" w:hAnsi="Trebuchet MS"/>
          <w:sz w:val="24"/>
          <w:szCs w:val="24"/>
        </w:rPr>
        <w:t>Р</w:t>
      </w:r>
      <w:proofErr w:type="gramEnd"/>
      <w:r w:rsidRPr="00871424">
        <w:rPr>
          <w:rFonts w:ascii="Trebuchet MS" w:hAnsi="Trebuchet MS"/>
          <w:sz w:val="24"/>
          <w:szCs w:val="24"/>
        </w:rPr>
        <w:t xml:space="preserve"> 52044-2003. 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</w:t>
      </w:r>
    </w:p>
    <w:p w:rsidR="00871424" w:rsidRPr="00871424" w:rsidRDefault="00871424" w:rsidP="00871424">
      <w:pPr>
        <w:pStyle w:val="ConsPlusNormal"/>
        <w:jc w:val="right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(</w:t>
      </w:r>
      <w:proofErr w:type="gramStart"/>
      <w:r w:rsidRPr="00871424">
        <w:rPr>
          <w:rFonts w:ascii="Trebuchet MS" w:hAnsi="Trebuchet MS"/>
          <w:sz w:val="24"/>
          <w:szCs w:val="24"/>
        </w:rPr>
        <w:t>принят</w:t>
      </w:r>
      <w:proofErr w:type="gramEnd"/>
      <w:r w:rsidRPr="00871424">
        <w:rPr>
          <w:rFonts w:ascii="Trebuchet MS" w:hAnsi="Trebuchet MS"/>
          <w:sz w:val="24"/>
          <w:szCs w:val="24"/>
        </w:rPr>
        <w:t xml:space="preserve"> и введен в действие Постановлением Госстандарта РФ от 22.04.2003 N 124-ст)</w:t>
      </w:r>
    </w:p>
    <w:p w:rsidR="00871424" w:rsidRPr="00871424" w:rsidRDefault="00871424" w:rsidP="00871424">
      <w:pPr>
        <w:pStyle w:val="ConsPlusNormal"/>
        <w:jc w:val="right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(ред. от 24.03.2009)</w:t>
      </w:r>
    </w:p>
    <w:p w:rsidR="00871424" w:rsidRDefault="00871424" w:rsidP="00D77584">
      <w:pPr>
        <w:pStyle w:val="ConsPlusNormal"/>
        <w:jc w:val="right"/>
      </w:pPr>
    </w:p>
    <w:p w:rsidR="00D77584" w:rsidRPr="00871424" w:rsidRDefault="00D77584" w:rsidP="00D77584">
      <w:pPr>
        <w:pStyle w:val="ConsPlusNormal"/>
        <w:jc w:val="right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Утвержден</w:t>
      </w:r>
    </w:p>
    <w:p w:rsidR="00D77584" w:rsidRPr="00871424" w:rsidRDefault="00D77584" w:rsidP="00D77584">
      <w:pPr>
        <w:pStyle w:val="ConsPlusNormal"/>
        <w:jc w:val="right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Постановлением</w:t>
      </w:r>
    </w:p>
    <w:p w:rsidR="00D77584" w:rsidRPr="00871424" w:rsidRDefault="00D77584" w:rsidP="00D77584">
      <w:pPr>
        <w:pStyle w:val="ConsPlusNormal"/>
        <w:jc w:val="right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Госстандарта России</w:t>
      </w:r>
    </w:p>
    <w:p w:rsidR="00D77584" w:rsidRPr="00871424" w:rsidRDefault="00D77584" w:rsidP="00D77584">
      <w:pPr>
        <w:pStyle w:val="ConsPlusNormal"/>
        <w:jc w:val="right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от 22 апреля </w:t>
      </w:r>
      <w:smartTag w:uri="urn:schemas-microsoft-com:office:smarttags" w:element="metricconverter">
        <w:smartTagPr>
          <w:attr w:name="ProductID" w:val="2003 г"/>
        </w:smartTagPr>
        <w:r w:rsidRPr="00871424">
          <w:rPr>
            <w:rFonts w:ascii="Trebuchet MS" w:hAnsi="Trebuchet MS"/>
            <w:sz w:val="24"/>
            <w:szCs w:val="24"/>
          </w:rPr>
          <w:t>2003 г</w:t>
        </w:r>
      </w:smartTag>
      <w:r w:rsidRPr="00871424">
        <w:rPr>
          <w:rFonts w:ascii="Trebuchet MS" w:hAnsi="Trebuchet MS"/>
          <w:sz w:val="24"/>
          <w:szCs w:val="24"/>
        </w:rPr>
        <w:t>. N 124-ст</w:t>
      </w:r>
    </w:p>
    <w:p w:rsidR="00D77584" w:rsidRPr="00871424" w:rsidRDefault="00D77584" w:rsidP="00D77584">
      <w:pPr>
        <w:pStyle w:val="ConsPlusNormal"/>
        <w:jc w:val="center"/>
        <w:rPr>
          <w:rFonts w:ascii="Trebuchet MS" w:hAnsi="Trebuchet MS"/>
          <w:sz w:val="24"/>
          <w:szCs w:val="24"/>
        </w:rPr>
      </w:pPr>
    </w:p>
    <w:p w:rsidR="00D77584" w:rsidRPr="00871424" w:rsidRDefault="00D77584" w:rsidP="00D77584">
      <w:pPr>
        <w:pStyle w:val="ConsPlusNormal"/>
        <w:jc w:val="right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Дата введения -</w:t>
      </w:r>
    </w:p>
    <w:p w:rsidR="00D77584" w:rsidRPr="00871424" w:rsidRDefault="00D77584" w:rsidP="00D77584">
      <w:pPr>
        <w:pStyle w:val="ConsPlusNormal"/>
        <w:jc w:val="right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1 июля 2003 года</w:t>
      </w:r>
    </w:p>
    <w:p w:rsidR="00D77584" w:rsidRPr="00871424" w:rsidRDefault="00D77584" w:rsidP="00D77584">
      <w:pPr>
        <w:pStyle w:val="ConsPlusNormal"/>
        <w:rPr>
          <w:rFonts w:ascii="Trebuchet MS" w:hAnsi="Trebuchet MS"/>
          <w:sz w:val="24"/>
          <w:szCs w:val="24"/>
        </w:rPr>
      </w:pPr>
    </w:p>
    <w:p w:rsidR="00D77584" w:rsidRPr="00871424" w:rsidRDefault="00D77584" w:rsidP="00D77584">
      <w:pPr>
        <w:pStyle w:val="ConsPlusTitle"/>
        <w:jc w:val="center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ГОСУДАРСТВЕННЫЙ СТАНДАРТ РОССИЙСКОЙ ФЕДЕРАЦИИ</w:t>
      </w:r>
    </w:p>
    <w:p w:rsidR="00D77584" w:rsidRPr="00871424" w:rsidRDefault="00D77584" w:rsidP="00D77584">
      <w:pPr>
        <w:pStyle w:val="ConsPlusTitle"/>
        <w:jc w:val="center"/>
        <w:rPr>
          <w:rFonts w:ascii="Trebuchet MS" w:hAnsi="Trebuchet MS"/>
          <w:sz w:val="24"/>
          <w:szCs w:val="24"/>
        </w:rPr>
      </w:pPr>
    </w:p>
    <w:p w:rsidR="00D77584" w:rsidRPr="00871424" w:rsidRDefault="00D77584" w:rsidP="00D77584">
      <w:pPr>
        <w:pStyle w:val="ConsPlusTitle"/>
        <w:jc w:val="center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НАРУЖНАЯ РЕКЛАМА НА АВТОМОБИЛЬНЫХ ДОРОГАХ</w:t>
      </w:r>
    </w:p>
    <w:p w:rsidR="00D77584" w:rsidRPr="00871424" w:rsidRDefault="00D77584" w:rsidP="00D77584">
      <w:pPr>
        <w:pStyle w:val="ConsPlusTitle"/>
        <w:jc w:val="center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И ТЕРРИТОРИ</w:t>
      </w:r>
      <w:r w:rsidR="00871424">
        <w:rPr>
          <w:rFonts w:ascii="Trebuchet MS" w:hAnsi="Trebuchet MS"/>
          <w:sz w:val="24"/>
          <w:szCs w:val="24"/>
        </w:rPr>
        <w:t>И</w:t>
      </w:r>
      <w:r w:rsidRPr="00871424">
        <w:rPr>
          <w:rFonts w:ascii="Trebuchet MS" w:hAnsi="Trebuchet MS"/>
          <w:sz w:val="24"/>
          <w:szCs w:val="24"/>
        </w:rPr>
        <w:t xml:space="preserve"> ГОРОДСКИХ И СЕЛЬСКИХ ПОСЕЛЕНИЙ</w:t>
      </w:r>
    </w:p>
    <w:p w:rsidR="00D77584" w:rsidRPr="00871424" w:rsidRDefault="00D77584" w:rsidP="00D77584">
      <w:pPr>
        <w:pStyle w:val="ConsPlusTitle"/>
        <w:jc w:val="center"/>
        <w:rPr>
          <w:rFonts w:ascii="Trebuchet MS" w:hAnsi="Trebuchet MS"/>
          <w:sz w:val="24"/>
          <w:szCs w:val="24"/>
        </w:rPr>
      </w:pPr>
    </w:p>
    <w:p w:rsidR="00D77584" w:rsidRPr="00871424" w:rsidRDefault="00D77584" w:rsidP="00D77584">
      <w:pPr>
        <w:pStyle w:val="ConsPlusTitle"/>
        <w:jc w:val="center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ОБЩИЕ ТЕХНИЧЕСКИЕ ТРЕБОВАНИЯ</w:t>
      </w:r>
    </w:p>
    <w:p w:rsidR="00D77584" w:rsidRPr="00871424" w:rsidRDefault="00D77584" w:rsidP="00D77584">
      <w:pPr>
        <w:pStyle w:val="ConsPlusTitle"/>
        <w:jc w:val="center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К СРЕДСТВАМ НАРУЖНОЙ РЕКЛАМЫ.</w:t>
      </w:r>
    </w:p>
    <w:p w:rsidR="00D77584" w:rsidRPr="00871424" w:rsidRDefault="00D77584" w:rsidP="00D77584">
      <w:pPr>
        <w:pStyle w:val="ConsPlusTitle"/>
        <w:jc w:val="center"/>
        <w:rPr>
          <w:rFonts w:ascii="Trebuchet MS" w:hAnsi="Trebuchet MS"/>
          <w:sz w:val="24"/>
          <w:szCs w:val="24"/>
          <w:lang w:val="en-US"/>
        </w:rPr>
      </w:pPr>
      <w:r w:rsidRPr="00871424">
        <w:rPr>
          <w:rFonts w:ascii="Trebuchet MS" w:hAnsi="Trebuchet MS"/>
          <w:sz w:val="24"/>
          <w:szCs w:val="24"/>
        </w:rPr>
        <w:t>ПРАВИЛА</w:t>
      </w:r>
      <w:r w:rsidRPr="00871424">
        <w:rPr>
          <w:rFonts w:ascii="Trebuchet MS" w:hAnsi="Trebuchet MS"/>
          <w:sz w:val="24"/>
          <w:szCs w:val="24"/>
          <w:lang w:val="en-US"/>
        </w:rPr>
        <w:t xml:space="preserve"> </w:t>
      </w:r>
      <w:r w:rsidRPr="00871424">
        <w:rPr>
          <w:rFonts w:ascii="Trebuchet MS" w:hAnsi="Trebuchet MS"/>
          <w:sz w:val="24"/>
          <w:szCs w:val="24"/>
        </w:rPr>
        <w:t>РАЗМЕЩЕНИЯ</w:t>
      </w:r>
    </w:p>
    <w:p w:rsidR="00D77584" w:rsidRPr="00871424" w:rsidRDefault="00D77584" w:rsidP="00D77584">
      <w:pPr>
        <w:pStyle w:val="ConsPlusTitle"/>
        <w:jc w:val="center"/>
        <w:rPr>
          <w:rFonts w:ascii="Trebuchet MS" w:hAnsi="Trebuchet MS"/>
          <w:sz w:val="24"/>
          <w:szCs w:val="24"/>
          <w:lang w:val="en-US"/>
        </w:rPr>
      </w:pPr>
    </w:p>
    <w:p w:rsidR="00D77584" w:rsidRPr="00871424" w:rsidRDefault="00D77584" w:rsidP="00D77584">
      <w:pPr>
        <w:pStyle w:val="ConsPlusTitle"/>
        <w:jc w:val="center"/>
        <w:rPr>
          <w:rFonts w:ascii="Trebuchet MS" w:hAnsi="Trebuchet MS"/>
          <w:sz w:val="24"/>
          <w:szCs w:val="24"/>
          <w:lang w:val="en-US"/>
        </w:rPr>
      </w:pPr>
      <w:r w:rsidRPr="00871424">
        <w:rPr>
          <w:rFonts w:ascii="Trebuchet MS" w:hAnsi="Trebuchet MS"/>
          <w:sz w:val="24"/>
          <w:szCs w:val="24"/>
          <w:lang w:val="en-US"/>
        </w:rPr>
        <w:t>OUTER ADVERTISEMENT ALLOCATED ALONGSIDE</w:t>
      </w:r>
    </w:p>
    <w:p w:rsidR="00D77584" w:rsidRPr="00871424" w:rsidRDefault="00D77584" w:rsidP="00D77584">
      <w:pPr>
        <w:pStyle w:val="ConsPlusTitle"/>
        <w:jc w:val="center"/>
        <w:rPr>
          <w:rFonts w:ascii="Trebuchet MS" w:hAnsi="Trebuchet MS"/>
          <w:sz w:val="24"/>
          <w:szCs w:val="24"/>
          <w:lang w:val="en-US"/>
        </w:rPr>
      </w:pPr>
      <w:r w:rsidRPr="00871424">
        <w:rPr>
          <w:rFonts w:ascii="Trebuchet MS" w:hAnsi="Trebuchet MS"/>
          <w:sz w:val="24"/>
          <w:szCs w:val="24"/>
          <w:lang w:val="en-US"/>
        </w:rPr>
        <w:t>OF HIGHWAYS AND IN TERRITORIES OF CITIES,</w:t>
      </w:r>
    </w:p>
    <w:p w:rsidR="00D77584" w:rsidRPr="00871424" w:rsidRDefault="00D77584" w:rsidP="00D77584">
      <w:pPr>
        <w:pStyle w:val="ConsPlusTitle"/>
        <w:jc w:val="center"/>
        <w:rPr>
          <w:rFonts w:ascii="Trebuchet MS" w:hAnsi="Trebuchet MS"/>
          <w:sz w:val="24"/>
          <w:szCs w:val="24"/>
          <w:lang w:val="en-US"/>
        </w:rPr>
      </w:pPr>
      <w:proofErr w:type="gramStart"/>
      <w:r w:rsidRPr="00871424">
        <w:rPr>
          <w:rFonts w:ascii="Trebuchet MS" w:hAnsi="Trebuchet MS"/>
          <w:sz w:val="24"/>
          <w:szCs w:val="24"/>
          <w:lang w:val="en-US"/>
        </w:rPr>
        <w:t>TOWNS AND VILLAGES.</w:t>
      </w:r>
      <w:proofErr w:type="gramEnd"/>
      <w:r w:rsidRPr="00871424">
        <w:rPr>
          <w:rFonts w:ascii="Trebuchet MS" w:hAnsi="Trebuchet MS"/>
          <w:sz w:val="24"/>
          <w:szCs w:val="24"/>
          <w:lang w:val="en-US"/>
        </w:rPr>
        <w:t xml:space="preserve"> GENERAL TECHNICAL REQUIREMENTS</w:t>
      </w:r>
    </w:p>
    <w:p w:rsidR="00D77584" w:rsidRPr="00871424" w:rsidRDefault="00D77584" w:rsidP="00D77584">
      <w:pPr>
        <w:pStyle w:val="ConsPlusTitle"/>
        <w:jc w:val="center"/>
        <w:rPr>
          <w:rFonts w:ascii="Trebuchet MS" w:hAnsi="Trebuchet MS"/>
          <w:sz w:val="24"/>
          <w:szCs w:val="24"/>
          <w:lang w:val="en-US"/>
        </w:rPr>
      </w:pPr>
      <w:proofErr w:type="gramStart"/>
      <w:r w:rsidRPr="00871424">
        <w:rPr>
          <w:rFonts w:ascii="Trebuchet MS" w:hAnsi="Trebuchet MS"/>
          <w:sz w:val="24"/>
          <w:szCs w:val="24"/>
          <w:lang w:val="en-US"/>
        </w:rPr>
        <w:t>CONCERNING MEANS OF OUTER ADVERTISEMENT.</w:t>
      </w:r>
      <w:proofErr w:type="gramEnd"/>
    </w:p>
    <w:p w:rsidR="00D77584" w:rsidRPr="00BB0EED" w:rsidRDefault="00D77584" w:rsidP="00D77584">
      <w:pPr>
        <w:pStyle w:val="ConsPlusTitle"/>
        <w:jc w:val="center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  <w:lang w:val="en-US"/>
        </w:rPr>
        <w:t>RULES</w:t>
      </w:r>
      <w:r w:rsidRPr="00BB0EED">
        <w:rPr>
          <w:rFonts w:ascii="Trebuchet MS" w:hAnsi="Trebuchet MS"/>
          <w:sz w:val="24"/>
          <w:szCs w:val="24"/>
        </w:rPr>
        <w:t xml:space="preserve"> </w:t>
      </w:r>
      <w:r w:rsidRPr="00871424">
        <w:rPr>
          <w:rFonts w:ascii="Trebuchet MS" w:hAnsi="Trebuchet MS"/>
          <w:sz w:val="24"/>
          <w:szCs w:val="24"/>
          <w:lang w:val="en-US"/>
        </w:rPr>
        <w:t>OF</w:t>
      </w:r>
      <w:r w:rsidRPr="00BB0EED">
        <w:rPr>
          <w:rFonts w:ascii="Trebuchet MS" w:hAnsi="Trebuchet MS"/>
          <w:sz w:val="24"/>
          <w:szCs w:val="24"/>
        </w:rPr>
        <w:t xml:space="preserve"> </w:t>
      </w:r>
      <w:r w:rsidRPr="00871424">
        <w:rPr>
          <w:rFonts w:ascii="Trebuchet MS" w:hAnsi="Trebuchet MS"/>
          <w:sz w:val="24"/>
          <w:szCs w:val="24"/>
          <w:lang w:val="en-US"/>
        </w:rPr>
        <w:t>ALLOCATION</w:t>
      </w:r>
    </w:p>
    <w:p w:rsidR="00D77584" w:rsidRPr="00BB0EED" w:rsidRDefault="00D77584" w:rsidP="00D77584">
      <w:pPr>
        <w:pStyle w:val="ConsPlusTitle"/>
        <w:jc w:val="center"/>
        <w:rPr>
          <w:rFonts w:ascii="Trebuchet MS" w:hAnsi="Trebuchet MS"/>
          <w:sz w:val="24"/>
          <w:szCs w:val="24"/>
        </w:rPr>
      </w:pPr>
    </w:p>
    <w:p w:rsidR="00D77584" w:rsidRPr="00BB0EED" w:rsidRDefault="00D77584" w:rsidP="00D77584">
      <w:pPr>
        <w:pStyle w:val="ConsPlusTitle"/>
        <w:jc w:val="center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ГОСТ</w:t>
      </w:r>
      <w:r w:rsidRPr="00BB0EED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871424">
        <w:rPr>
          <w:rFonts w:ascii="Trebuchet MS" w:hAnsi="Trebuchet MS"/>
          <w:sz w:val="24"/>
          <w:szCs w:val="24"/>
        </w:rPr>
        <w:t>Р</w:t>
      </w:r>
      <w:proofErr w:type="gramEnd"/>
      <w:r w:rsidRPr="00BB0EED">
        <w:rPr>
          <w:rFonts w:ascii="Trebuchet MS" w:hAnsi="Trebuchet MS"/>
          <w:sz w:val="24"/>
          <w:szCs w:val="24"/>
        </w:rPr>
        <w:t xml:space="preserve"> 52044-2003</w:t>
      </w:r>
    </w:p>
    <w:p w:rsidR="00D77584" w:rsidRPr="00BB0EED" w:rsidRDefault="00D77584" w:rsidP="00D77584">
      <w:pPr>
        <w:pStyle w:val="ConsPlusNormal"/>
        <w:jc w:val="center"/>
        <w:rPr>
          <w:rFonts w:ascii="Trebuchet MS" w:hAnsi="Trebuchet MS"/>
          <w:sz w:val="24"/>
          <w:szCs w:val="24"/>
        </w:rPr>
      </w:pPr>
    </w:p>
    <w:p w:rsidR="00D77584" w:rsidRPr="00871424" w:rsidRDefault="00D77584" w:rsidP="00D77584">
      <w:pPr>
        <w:pStyle w:val="ConsPlusNormal"/>
        <w:jc w:val="center"/>
        <w:rPr>
          <w:rFonts w:ascii="Trebuchet MS" w:hAnsi="Trebuchet MS"/>
          <w:sz w:val="24"/>
          <w:szCs w:val="24"/>
        </w:rPr>
      </w:pPr>
      <w:proofErr w:type="gramStart"/>
      <w:r w:rsidRPr="00871424">
        <w:rPr>
          <w:rFonts w:ascii="Trebuchet MS" w:hAnsi="Trebuchet MS"/>
          <w:sz w:val="24"/>
          <w:szCs w:val="24"/>
        </w:rPr>
        <w:t xml:space="preserve">(в ред. Изменения N 1, утв. Приказом </w:t>
      </w:r>
      <w:proofErr w:type="spellStart"/>
      <w:r w:rsidRPr="00871424">
        <w:rPr>
          <w:rFonts w:ascii="Trebuchet MS" w:hAnsi="Trebuchet MS"/>
          <w:sz w:val="24"/>
          <w:szCs w:val="24"/>
        </w:rPr>
        <w:t>Ростехрегулирования</w:t>
      </w:r>
      <w:proofErr w:type="spellEnd"/>
      <w:proofErr w:type="gramEnd"/>
    </w:p>
    <w:p w:rsidR="00D77584" w:rsidRPr="00871424" w:rsidRDefault="00D77584" w:rsidP="00D77584">
      <w:pPr>
        <w:pStyle w:val="ConsPlusNormal"/>
        <w:jc w:val="center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от 30.06.2005 N 170-ст,</w:t>
      </w:r>
    </w:p>
    <w:p w:rsidR="00D77584" w:rsidRPr="00871424" w:rsidRDefault="00D77584" w:rsidP="00D77584">
      <w:pPr>
        <w:pStyle w:val="ConsPlusNormal"/>
        <w:jc w:val="center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в ред. Изменения N 2, утв. Приказом </w:t>
      </w:r>
      <w:proofErr w:type="spellStart"/>
      <w:r w:rsidRPr="00871424">
        <w:rPr>
          <w:rFonts w:ascii="Trebuchet MS" w:hAnsi="Trebuchet MS"/>
          <w:sz w:val="24"/>
          <w:szCs w:val="24"/>
        </w:rPr>
        <w:t>Ростехрегулирования</w:t>
      </w:r>
      <w:proofErr w:type="spellEnd"/>
    </w:p>
    <w:p w:rsidR="00D77584" w:rsidRPr="00871424" w:rsidRDefault="00D77584" w:rsidP="00D77584">
      <w:pPr>
        <w:pStyle w:val="ConsPlusNormal"/>
        <w:jc w:val="center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от 24.03.2009 N 117-ст,</w:t>
      </w:r>
    </w:p>
    <w:p w:rsidR="00D77584" w:rsidRPr="00871424" w:rsidRDefault="00D77584" w:rsidP="00D77584">
      <w:pPr>
        <w:pStyle w:val="ConsPlusNormal"/>
        <w:jc w:val="center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с изм., </w:t>
      </w:r>
      <w:proofErr w:type="gramStart"/>
      <w:r w:rsidRPr="00871424">
        <w:rPr>
          <w:rFonts w:ascii="Trebuchet MS" w:hAnsi="Trebuchet MS"/>
          <w:sz w:val="24"/>
          <w:szCs w:val="24"/>
        </w:rPr>
        <w:t>внесенными</w:t>
      </w:r>
      <w:proofErr w:type="gramEnd"/>
      <w:r w:rsidRPr="00871424">
        <w:rPr>
          <w:rFonts w:ascii="Trebuchet MS" w:hAnsi="Trebuchet MS"/>
          <w:sz w:val="24"/>
          <w:szCs w:val="24"/>
        </w:rPr>
        <w:t xml:space="preserve"> Приказом </w:t>
      </w:r>
      <w:proofErr w:type="spellStart"/>
      <w:r w:rsidRPr="00871424">
        <w:rPr>
          <w:rFonts w:ascii="Trebuchet MS" w:hAnsi="Trebuchet MS"/>
          <w:sz w:val="24"/>
          <w:szCs w:val="24"/>
        </w:rPr>
        <w:t>Ростехрегулирования</w:t>
      </w:r>
      <w:proofErr w:type="spellEnd"/>
    </w:p>
    <w:p w:rsidR="00D77584" w:rsidRPr="00871424" w:rsidRDefault="00D77584" w:rsidP="00D77584">
      <w:pPr>
        <w:pStyle w:val="ConsPlusNormal"/>
        <w:jc w:val="center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от 25.08.2004 N 2-ст)</w:t>
      </w:r>
    </w:p>
    <w:p w:rsidR="00D77584" w:rsidRPr="00871424" w:rsidRDefault="00D77584" w:rsidP="00D77584">
      <w:pPr>
        <w:pStyle w:val="ConsPlusNormal"/>
        <w:rPr>
          <w:rFonts w:ascii="Trebuchet MS" w:hAnsi="Trebuchet MS"/>
          <w:sz w:val="24"/>
          <w:szCs w:val="24"/>
        </w:rPr>
      </w:pPr>
    </w:p>
    <w:p w:rsidR="00D77584" w:rsidRPr="00871424" w:rsidRDefault="00D77584" w:rsidP="00D77584">
      <w:pPr>
        <w:pStyle w:val="ConsPlusNormal"/>
        <w:jc w:val="center"/>
        <w:rPr>
          <w:rFonts w:ascii="Trebuchet MS" w:hAnsi="Trebuchet MS"/>
          <w:b/>
          <w:sz w:val="24"/>
          <w:szCs w:val="24"/>
        </w:rPr>
      </w:pPr>
      <w:r w:rsidRPr="00871424">
        <w:rPr>
          <w:rFonts w:ascii="Trebuchet MS" w:hAnsi="Trebuchet MS"/>
          <w:b/>
          <w:sz w:val="24"/>
          <w:szCs w:val="24"/>
        </w:rPr>
        <w:t>Предисловие</w:t>
      </w:r>
    </w:p>
    <w:p w:rsidR="00D77584" w:rsidRPr="00871424" w:rsidRDefault="00D77584" w:rsidP="00D77584">
      <w:pPr>
        <w:pStyle w:val="ConsPlusNormal"/>
        <w:rPr>
          <w:rFonts w:ascii="Trebuchet MS" w:hAnsi="Trebuchet MS"/>
          <w:sz w:val="24"/>
          <w:szCs w:val="24"/>
        </w:rPr>
      </w:pP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1. Разработан государственным предприятием "РОСДОРНИИ", Главным управлением государственной </w:t>
      </w:r>
      <w:proofErr w:type="gramStart"/>
      <w:r w:rsidRPr="00871424">
        <w:rPr>
          <w:rFonts w:ascii="Trebuchet MS" w:hAnsi="Trebuchet MS"/>
          <w:sz w:val="24"/>
          <w:szCs w:val="24"/>
        </w:rPr>
        <w:t xml:space="preserve">инспекции безопасности дорожного движения </w:t>
      </w:r>
      <w:r w:rsidRPr="00871424">
        <w:rPr>
          <w:rFonts w:ascii="Trebuchet MS" w:hAnsi="Trebuchet MS"/>
          <w:sz w:val="24"/>
          <w:szCs w:val="24"/>
        </w:rPr>
        <w:lastRenderedPageBreak/>
        <w:t>Службы общественной безопасности Министерства внутренних дел</w:t>
      </w:r>
      <w:proofErr w:type="gramEnd"/>
      <w:r w:rsidRPr="00871424">
        <w:rPr>
          <w:rFonts w:ascii="Trebuchet MS" w:hAnsi="Trebuchet MS"/>
          <w:sz w:val="24"/>
          <w:szCs w:val="24"/>
        </w:rPr>
        <w:t xml:space="preserve"> России (ГУ ГИБДД СОБ МВД России) и Научно-исследовательским центром Государственной инспекции безопасности дорожного движения Министерства внутренних дел России (НИЦ ГИБДД МВД России).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proofErr w:type="gramStart"/>
      <w:r w:rsidRPr="00871424">
        <w:rPr>
          <w:rFonts w:ascii="Trebuchet MS" w:hAnsi="Trebuchet MS"/>
          <w:sz w:val="24"/>
          <w:szCs w:val="24"/>
        </w:rPr>
        <w:t>Внесен</w:t>
      </w:r>
      <w:proofErr w:type="gramEnd"/>
      <w:r w:rsidRPr="00871424">
        <w:rPr>
          <w:rFonts w:ascii="Trebuchet MS" w:hAnsi="Trebuchet MS"/>
          <w:sz w:val="24"/>
          <w:szCs w:val="24"/>
        </w:rPr>
        <w:t xml:space="preserve"> Техническим комитетом по стандартизации ТК 278 "Безопасность дорожного движения".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2. Принят и введен в действие Постановлением Госстандарта России от 22 апреля </w:t>
      </w:r>
      <w:smartTag w:uri="urn:schemas-microsoft-com:office:smarttags" w:element="metricconverter">
        <w:smartTagPr>
          <w:attr w:name="ProductID" w:val="2003 г"/>
        </w:smartTagPr>
        <w:r w:rsidRPr="00871424">
          <w:rPr>
            <w:rFonts w:ascii="Trebuchet MS" w:hAnsi="Trebuchet MS"/>
            <w:sz w:val="24"/>
            <w:szCs w:val="24"/>
          </w:rPr>
          <w:t>2003 г</w:t>
        </w:r>
      </w:smartTag>
      <w:r w:rsidRPr="00871424">
        <w:rPr>
          <w:rFonts w:ascii="Trebuchet MS" w:hAnsi="Trebuchet MS"/>
          <w:sz w:val="24"/>
          <w:szCs w:val="24"/>
        </w:rPr>
        <w:t>. N 124-ст.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3. Введен впервые.</w:t>
      </w:r>
    </w:p>
    <w:p w:rsidR="00D77584" w:rsidRPr="00871424" w:rsidRDefault="00D77584" w:rsidP="00D77584">
      <w:pPr>
        <w:pStyle w:val="ConsPlusNormal"/>
        <w:rPr>
          <w:rFonts w:ascii="Trebuchet MS" w:hAnsi="Trebuchet MS"/>
          <w:sz w:val="24"/>
          <w:szCs w:val="24"/>
        </w:rPr>
      </w:pPr>
    </w:p>
    <w:p w:rsidR="00D77584" w:rsidRPr="00871424" w:rsidRDefault="00D77584" w:rsidP="00D77584">
      <w:pPr>
        <w:pStyle w:val="ConsPlusNormal"/>
        <w:jc w:val="center"/>
        <w:rPr>
          <w:rFonts w:ascii="Trebuchet MS" w:hAnsi="Trebuchet MS"/>
          <w:b/>
          <w:sz w:val="24"/>
          <w:szCs w:val="24"/>
        </w:rPr>
      </w:pPr>
      <w:r w:rsidRPr="00871424">
        <w:rPr>
          <w:rFonts w:ascii="Trebuchet MS" w:hAnsi="Trebuchet MS"/>
          <w:b/>
          <w:sz w:val="24"/>
          <w:szCs w:val="24"/>
        </w:rPr>
        <w:t>1. Область применения</w:t>
      </w:r>
    </w:p>
    <w:p w:rsidR="00D77584" w:rsidRPr="00871424" w:rsidRDefault="00D77584" w:rsidP="00D77584">
      <w:pPr>
        <w:pStyle w:val="ConsPlusNormal"/>
        <w:rPr>
          <w:rFonts w:ascii="Trebuchet MS" w:hAnsi="Trebuchet MS"/>
          <w:sz w:val="24"/>
          <w:szCs w:val="24"/>
        </w:rPr>
      </w:pPr>
    </w:p>
    <w:p w:rsidR="00D77584" w:rsidRPr="00871424" w:rsidRDefault="00D77584" w:rsidP="00D77584">
      <w:pPr>
        <w:pStyle w:val="ConsPlusNormal"/>
        <w:jc w:val="center"/>
        <w:rPr>
          <w:rFonts w:ascii="Trebuchet MS" w:hAnsi="Trebuchet MS"/>
          <w:sz w:val="24"/>
          <w:szCs w:val="24"/>
        </w:rPr>
      </w:pPr>
      <w:proofErr w:type="gramStart"/>
      <w:r w:rsidRPr="00871424">
        <w:rPr>
          <w:rFonts w:ascii="Trebuchet MS" w:hAnsi="Trebuchet MS"/>
          <w:sz w:val="24"/>
          <w:szCs w:val="24"/>
        </w:rPr>
        <w:t xml:space="preserve">(в ред. Изменения N 2, утв. Приказом </w:t>
      </w:r>
      <w:proofErr w:type="spellStart"/>
      <w:r w:rsidRPr="00871424">
        <w:rPr>
          <w:rFonts w:ascii="Trebuchet MS" w:hAnsi="Trebuchet MS"/>
          <w:sz w:val="24"/>
          <w:szCs w:val="24"/>
        </w:rPr>
        <w:t>Ростехрегулирования</w:t>
      </w:r>
      <w:proofErr w:type="spellEnd"/>
      <w:proofErr w:type="gramEnd"/>
    </w:p>
    <w:p w:rsidR="00D77584" w:rsidRPr="00871424" w:rsidRDefault="00D77584" w:rsidP="00D77584">
      <w:pPr>
        <w:pStyle w:val="ConsPlusNormal"/>
        <w:jc w:val="center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от 24.03.2009 N 117-ст)</w:t>
      </w:r>
    </w:p>
    <w:p w:rsidR="00D77584" w:rsidRPr="00871424" w:rsidRDefault="00D77584" w:rsidP="00D77584">
      <w:pPr>
        <w:pStyle w:val="ConsPlusNormal"/>
        <w:rPr>
          <w:rFonts w:ascii="Trebuchet MS" w:hAnsi="Trebuchet MS"/>
          <w:sz w:val="24"/>
          <w:szCs w:val="24"/>
        </w:rPr>
      </w:pP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Настоящий стандарт распространяется на средства наружной рекламы, размещенные на автомобильных дорогах и территориях городских сельских поселений.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Стандарт устанавливает общие технические требования к средствам наружной рекламы и правила их размещения, а также требования к знакам информирования об объектах притяжения (раздел 6).</w:t>
      </w:r>
    </w:p>
    <w:p w:rsidR="00D77584" w:rsidRPr="00871424" w:rsidRDefault="00D77584" w:rsidP="00D77584">
      <w:pPr>
        <w:pStyle w:val="ConsPlusNormal"/>
        <w:rPr>
          <w:rFonts w:ascii="Trebuchet MS" w:hAnsi="Trebuchet MS"/>
          <w:sz w:val="24"/>
          <w:szCs w:val="24"/>
        </w:rPr>
      </w:pPr>
    </w:p>
    <w:p w:rsidR="00D77584" w:rsidRPr="00871424" w:rsidRDefault="00D77584" w:rsidP="00D77584">
      <w:pPr>
        <w:pStyle w:val="ConsPlusNormal"/>
        <w:jc w:val="center"/>
        <w:rPr>
          <w:rFonts w:ascii="Trebuchet MS" w:hAnsi="Trebuchet MS"/>
          <w:b/>
          <w:sz w:val="24"/>
          <w:szCs w:val="24"/>
        </w:rPr>
      </w:pPr>
      <w:r w:rsidRPr="00871424">
        <w:rPr>
          <w:rFonts w:ascii="Trebuchet MS" w:hAnsi="Trebuchet MS"/>
          <w:b/>
          <w:sz w:val="24"/>
          <w:szCs w:val="24"/>
        </w:rPr>
        <w:t>2. Нормативные ссылки</w:t>
      </w:r>
    </w:p>
    <w:p w:rsidR="00D77584" w:rsidRPr="00871424" w:rsidRDefault="00D77584" w:rsidP="00D77584">
      <w:pPr>
        <w:pStyle w:val="ConsPlusNormal"/>
        <w:rPr>
          <w:rFonts w:ascii="Trebuchet MS" w:hAnsi="Trebuchet MS"/>
          <w:sz w:val="24"/>
          <w:szCs w:val="24"/>
        </w:rPr>
      </w:pP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В настоящем стандарте использованы ссылки на следующие стандарты: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Абзац исключен. - Изменение N 2, утв. Приказом </w:t>
      </w:r>
      <w:proofErr w:type="spellStart"/>
      <w:r w:rsidRPr="00871424">
        <w:rPr>
          <w:rFonts w:ascii="Trebuchet MS" w:hAnsi="Trebuchet MS"/>
          <w:sz w:val="24"/>
          <w:szCs w:val="24"/>
        </w:rPr>
        <w:t>Ростехрегулирования</w:t>
      </w:r>
      <w:proofErr w:type="spellEnd"/>
      <w:r w:rsidRPr="00871424">
        <w:rPr>
          <w:rFonts w:ascii="Trebuchet MS" w:hAnsi="Trebuchet MS"/>
          <w:sz w:val="24"/>
          <w:szCs w:val="24"/>
        </w:rPr>
        <w:t xml:space="preserve"> от 24.03.2009 N 117-ст;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Абзац исключен. - Изменение N 2, утв. Приказом </w:t>
      </w:r>
      <w:proofErr w:type="spellStart"/>
      <w:r w:rsidRPr="00871424">
        <w:rPr>
          <w:rFonts w:ascii="Trebuchet MS" w:hAnsi="Trebuchet MS"/>
          <w:sz w:val="24"/>
          <w:szCs w:val="24"/>
        </w:rPr>
        <w:t>Ростехрегулирования</w:t>
      </w:r>
      <w:proofErr w:type="spellEnd"/>
      <w:r w:rsidRPr="00871424">
        <w:rPr>
          <w:rFonts w:ascii="Trebuchet MS" w:hAnsi="Trebuchet MS"/>
          <w:sz w:val="24"/>
          <w:szCs w:val="24"/>
        </w:rPr>
        <w:t xml:space="preserve"> от 24.03.2009 N 117-ст;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ГОСТ </w:t>
      </w:r>
      <w:proofErr w:type="gramStart"/>
      <w:r w:rsidRPr="00871424">
        <w:rPr>
          <w:rFonts w:ascii="Trebuchet MS" w:hAnsi="Trebuchet MS"/>
          <w:sz w:val="24"/>
          <w:szCs w:val="24"/>
        </w:rPr>
        <w:t>Р</w:t>
      </w:r>
      <w:proofErr w:type="gramEnd"/>
      <w:r w:rsidRPr="00871424">
        <w:rPr>
          <w:rFonts w:ascii="Trebuchet MS" w:hAnsi="Trebuchet MS"/>
          <w:sz w:val="24"/>
          <w:szCs w:val="24"/>
        </w:rPr>
        <w:t xml:space="preserve"> 50597-93. Автомобильные дороги и улицы. Требования к эксплуатационному состоянию, допустимому по условиям обеспечения безопасности дорожного движения;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ГОСТ </w:t>
      </w:r>
      <w:proofErr w:type="gramStart"/>
      <w:r w:rsidRPr="00871424">
        <w:rPr>
          <w:rFonts w:ascii="Trebuchet MS" w:hAnsi="Trebuchet MS"/>
          <w:sz w:val="24"/>
          <w:szCs w:val="24"/>
        </w:rPr>
        <w:t>Р</w:t>
      </w:r>
      <w:proofErr w:type="gramEnd"/>
      <w:r w:rsidRPr="00871424">
        <w:rPr>
          <w:rFonts w:ascii="Trebuchet MS" w:hAnsi="Trebuchet MS"/>
          <w:sz w:val="24"/>
          <w:szCs w:val="24"/>
        </w:rPr>
        <w:t xml:space="preserve"> 52290-2004. Технические средства организации дорожного движения. Знаки дорожные. Общие технические требования.</w:t>
      </w:r>
    </w:p>
    <w:p w:rsidR="00D77584" w:rsidRPr="00871424" w:rsidRDefault="00D77584" w:rsidP="00D77584">
      <w:pPr>
        <w:pStyle w:val="ConsPlusNormal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(абзац введен Изменением N 2, утв. Приказом </w:t>
      </w:r>
      <w:proofErr w:type="spellStart"/>
      <w:r w:rsidRPr="00871424">
        <w:rPr>
          <w:rFonts w:ascii="Trebuchet MS" w:hAnsi="Trebuchet MS"/>
          <w:sz w:val="24"/>
          <w:szCs w:val="24"/>
        </w:rPr>
        <w:t>Ростехрегулирования</w:t>
      </w:r>
      <w:proofErr w:type="spellEnd"/>
      <w:r w:rsidRPr="00871424">
        <w:rPr>
          <w:rFonts w:ascii="Trebuchet MS" w:hAnsi="Trebuchet MS"/>
          <w:sz w:val="24"/>
          <w:szCs w:val="24"/>
        </w:rPr>
        <w:t xml:space="preserve"> от 24.03.2009 N 117-ст)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</w:p>
    <w:p w:rsidR="00D77584" w:rsidRPr="00871424" w:rsidRDefault="00D77584" w:rsidP="00D77584">
      <w:pPr>
        <w:pStyle w:val="ConsPlusNormal"/>
        <w:rPr>
          <w:rFonts w:ascii="Trebuchet MS" w:hAnsi="Trebuchet MS"/>
          <w:sz w:val="24"/>
          <w:szCs w:val="24"/>
        </w:rPr>
      </w:pPr>
    </w:p>
    <w:p w:rsidR="00D77584" w:rsidRPr="00871424" w:rsidRDefault="00D77584" w:rsidP="00D77584">
      <w:pPr>
        <w:pStyle w:val="ConsPlusNormal"/>
        <w:jc w:val="center"/>
        <w:rPr>
          <w:rFonts w:ascii="Trebuchet MS" w:hAnsi="Trebuchet MS"/>
          <w:b/>
          <w:sz w:val="24"/>
          <w:szCs w:val="24"/>
        </w:rPr>
      </w:pPr>
      <w:r w:rsidRPr="00871424">
        <w:rPr>
          <w:rFonts w:ascii="Trebuchet MS" w:hAnsi="Trebuchet MS"/>
          <w:b/>
          <w:sz w:val="24"/>
          <w:szCs w:val="24"/>
        </w:rPr>
        <w:t>3. Термины и определения</w:t>
      </w:r>
    </w:p>
    <w:p w:rsidR="00D77584" w:rsidRPr="00871424" w:rsidRDefault="00D77584" w:rsidP="00D77584">
      <w:pPr>
        <w:pStyle w:val="ConsPlusNormal"/>
        <w:rPr>
          <w:rFonts w:ascii="Trebuchet MS" w:hAnsi="Trebuchet MS"/>
          <w:sz w:val="24"/>
          <w:szCs w:val="24"/>
        </w:rPr>
      </w:pPr>
    </w:p>
    <w:p w:rsidR="00D77584" w:rsidRPr="00871424" w:rsidRDefault="00D77584" w:rsidP="00D77584">
      <w:pPr>
        <w:pStyle w:val="ConsPlusNormal"/>
        <w:jc w:val="center"/>
        <w:rPr>
          <w:rFonts w:ascii="Trebuchet MS" w:hAnsi="Trebuchet MS"/>
          <w:sz w:val="24"/>
          <w:szCs w:val="24"/>
        </w:rPr>
      </w:pPr>
      <w:proofErr w:type="gramStart"/>
      <w:r w:rsidRPr="00871424">
        <w:rPr>
          <w:rFonts w:ascii="Trebuchet MS" w:hAnsi="Trebuchet MS"/>
          <w:sz w:val="24"/>
          <w:szCs w:val="24"/>
        </w:rPr>
        <w:t xml:space="preserve">(в ред. Изменения N 2, утв. Приказом </w:t>
      </w:r>
      <w:proofErr w:type="spellStart"/>
      <w:r w:rsidRPr="00871424">
        <w:rPr>
          <w:rFonts w:ascii="Trebuchet MS" w:hAnsi="Trebuchet MS"/>
          <w:sz w:val="24"/>
          <w:szCs w:val="24"/>
        </w:rPr>
        <w:t>Ростехрегулирования</w:t>
      </w:r>
      <w:proofErr w:type="spellEnd"/>
      <w:proofErr w:type="gramEnd"/>
    </w:p>
    <w:p w:rsidR="00D77584" w:rsidRPr="00871424" w:rsidRDefault="00D77584" w:rsidP="00D77584">
      <w:pPr>
        <w:pStyle w:val="ConsPlusNormal"/>
        <w:jc w:val="center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от 24.03.2009 N 117-ст)</w:t>
      </w:r>
    </w:p>
    <w:p w:rsidR="00D77584" w:rsidRPr="00871424" w:rsidRDefault="00D77584" w:rsidP="00D77584">
      <w:pPr>
        <w:pStyle w:val="ConsPlusNormal"/>
        <w:rPr>
          <w:rFonts w:ascii="Trebuchet MS" w:hAnsi="Trebuchet MS"/>
          <w:sz w:val="24"/>
          <w:szCs w:val="24"/>
        </w:rPr>
      </w:pP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В настоящем стандарте применяют следующие термины с соответствующими определениями: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3.1 - 3.8. Исключены. -  Изменение N 2, утв. Приказом </w:t>
      </w:r>
      <w:proofErr w:type="spellStart"/>
      <w:r w:rsidRPr="00871424">
        <w:rPr>
          <w:rFonts w:ascii="Trebuchet MS" w:hAnsi="Trebuchet MS"/>
          <w:sz w:val="24"/>
          <w:szCs w:val="24"/>
        </w:rPr>
        <w:t>Ростехрегулирования</w:t>
      </w:r>
      <w:proofErr w:type="spellEnd"/>
      <w:r w:rsidRPr="00871424">
        <w:rPr>
          <w:rFonts w:ascii="Trebuchet MS" w:hAnsi="Trebuchet MS"/>
          <w:sz w:val="24"/>
          <w:szCs w:val="24"/>
        </w:rPr>
        <w:t xml:space="preserve"> от 24.03.2009 N 117-ст.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3.9. Наружная реклама: реклама, распространяемая в виде плакатов, стендов, щитовых установок, панно, световых табло и иных технических средств.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3.10. Средства наружной рекламы: технические средства стабильного территориального размещения рекламы.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3.11. Знаки информирования об объектах притяжения: знаки, </w:t>
      </w:r>
      <w:r w:rsidRPr="00871424">
        <w:rPr>
          <w:rFonts w:ascii="Trebuchet MS" w:hAnsi="Trebuchet MS"/>
          <w:sz w:val="24"/>
          <w:szCs w:val="24"/>
        </w:rPr>
        <w:lastRenderedPageBreak/>
        <w:t>предназначенные для информирования участников дорожного движения об объектах городской инфраструктуры, по приложению</w:t>
      </w:r>
      <w:proofErr w:type="gramStart"/>
      <w:r w:rsidRPr="00871424">
        <w:rPr>
          <w:rFonts w:ascii="Trebuchet MS" w:hAnsi="Trebuchet MS"/>
          <w:sz w:val="24"/>
          <w:szCs w:val="24"/>
        </w:rPr>
        <w:t xml:space="preserve"> А</w:t>
      </w:r>
      <w:proofErr w:type="gramEnd"/>
      <w:r w:rsidRPr="00871424">
        <w:rPr>
          <w:rFonts w:ascii="Trebuchet MS" w:hAnsi="Trebuchet MS"/>
          <w:sz w:val="24"/>
          <w:szCs w:val="24"/>
        </w:rPr>
        <w:t xml:space="preserve"> (не приводится).</w:t>
      </w:r>
    </w:p>
    <w:p w:rsidR="00D77584" w:rsidRPr="00871424" w:rsidRDefault="00D77584" w:rsidP="00D77584">
      <w:pPr>
        <w:pStyle w:val="ConsPlusNormal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(п. 3.11 в ред. Изменения N 2, утв. Приказом </w:t>
      </w:r>
      <w:proofErr w:type="spellStart"/>
      <w:r w:rsidRPr="00871424">
        <w:rPr>
          <w:rFonts w:ascii="Trebuchet MS" w:hAnsi="Trebuchet MS"/>
          <w:sz w:val="24"/>
          <w:szCs w:val="24"/>
        </w:rPr>
        <w:t>Ростехрегулирования</w:t>
      </w:r>
      <w:proofErr w:type="spellEnd"/>
      <w:r w:rsidRPr="00871424">
        <w:rPr>
          <w:rFonts w:ascii="Trebuchet MS" w:hAnsi="Trebuchet MS"/>
          <w:sz w:val="24"/>
          <w:szCs w:val="24"/>
        </w:rPr>
        <w:t xml:space="preserve"> от 24.03.2009 N 117-ст)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3.12 - 3.16. Исключены. - Изменение N 2, утв. Приказом </w:t>
      </w:r>
      <w:proofErr w:type="spellStart"/>
      <w:r w:rsidRPr="00871424">
        <w:rPr>
          <w:rFonts w:ascii="Trebuchet MS" w:hAnsi="Trebuchet MS"/>
          <w:sz w:val="24"/>
          <w:szCs w:val="24"/>
        </w:rPr>
        <w:t>Ростехрегулирования</w:t>
      </w:r>
      <w:proofErr w:type="spellEnd"/>
      <w:r w:rsidRPr="00871424">
        <w:rPr>
          <w:rFonts w:ascii="Trebuchet MS" w:hAnsi="Trebuchet MS"/>
          <w:sz w:val="24"/>
          <w:szCs w:val="24"/>
        </w:rPr>
        <w:t xml:space="preserve"> от 24.03.2009 N 117-ст.</w:t>
      </w:r>
    </w:p>
    <w:p w:rsidR="00D77584" w:rsidRPr="00871424" w:rsidRDefault="00D77584" w:rsidP="00D77584">
      <w:pPr>
        <w:pStyle w:val="ConsPlusNormal"/>
        <w:rPr>
          <w:rFonts w:ascii="Trebuchet MS" w:hAnsi="Trebuchet MS"/>
          <w:sz w:val="24"/>
          <w:szCs w:val="24"/>
        </w:rPr>
      </w:pPr>
    </w:p>
    <w:p w:rsidR="00D77584" w:rsidRPr="00871424" w:rsidRDefault="00D77584" w:rsidP="00D77584">
      <w:pPr>
        <w:pStyle w:val="ConsPlusNormal"/>
        <w:jc w:val="center"/>
        <w:rPr>
          <w:rFonts w:ascii="Trebuchet MS" w:hAnsi="Trebuchet MS"/>
          <w:b/>
          <w:sz w:val="24"/>
          <w:szCs w:val="24"/>
        </w:rPr>
      </w:pPr>
      <w:r w:rsidRPr="00871424">
        <w:rPr>
          <w:rFonts w:ascii="Trebuchet MS" w:hAnsi="Trebuchet MS"/>
          <w:b/>
          <w:sz w:val="24"/>
          <w:szCs w:val="24"/>
        </w:rPr>
        <w:t>4. Общие требования к наружной рекламе</w:t>
      </w:r>
    </w:p>
    <w:p w:rsidR="00D77584" w:rsidRPr="00871424" w:rsidRDefault="00D77584" w:rsidP="00D77584">
      <w:pPr>
        <w:pStyle w:val="ConsPlusNormal"/>
        <w:rPr>
          <w:rFonts w:ascii="Trebuchet MS" w:hAnsi="Trebuchet MS"/>
          <w:sz w:val="24"/>
          <w:szCs w:val="24"/>
        </w:rPr>
      </w:pP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4.1. Значения фотометрических характеристик элементов изображения наружной рекламы и знаков информирования об объектах притяжения должны быть ниже на 25% аналогичных характеристик дорожных знаков по ГОСТ </w:t>
      </w:r>
      <w:proofErr w:type="gramStart"/>
      <w:r w:rsidRPr="00871424">
        <w:rPr>
          <w:rFonts w:ascii="Trebuchet MS" w:hAnsi="Trebuchet MS"/>
          <w:sz w:val="24"/>
          <w:szCs w:val="24"/>
        </w:rPr>
        <w:t>Р</w:t>
      </w:r>
      <w:proofErr w:type="gramEnd"/>
      <w:r w:rsidRPr="00871424">
        <w:rPr>
          <w:rFonts w:ascii="Trebuchet MS" w:hAnsi="Trebuchet MS"/>
          <w:sz w:val="24"/>
          <w:szCs w:val="24"/>
        </w:rPr>
        <w:t xml:space="preserve"> 52290.</w:t>
      </w:r>
    </w:p>
    <w:p w:rsidR="00D77584" w:rsidRPr="00871424" w:rsidRDefault="00D77584" w:rsidP="00D77584">
      <w:pPr>
        <w:pStyle w:val="ConsPlusNormal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(п. 4.1 в ред. Изменения N 2, утв. Приказом </w:t>
      </w:r>
      <w:proofErr w:type="spellStart"/>
      <w:r w:rsidRPr="00871424">
        <w:rPr>
          <w:rFonts w:ascii="Trebuchet MS" w:hAnsi="Trebuchet MS"/>
          <w:sz w:val="24"/>
          <w:szCs w:val="24"/>
        </w:rPr>
        <w:t>Ростехрегулирования</w:t>
      </w:r>
      <w:proofErr w:type="spellEnd"/>
      <w:r w:rsidRPr="00871424">
        <w:rPr>
          <w:rFonts w:ascii="Trebuchet MS" w:hAnsi="Trebuchet MS"/>
          <w:sz w:val="24"/>
          <w:szCs w:val="24"/>
        </w:rPr>
        <w:t xml:space="preserve"> от 24.03.2009 N 117-ст)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4.2. Наружная реклама не должна: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- вызывать ослепление участников движения светом, в том числе отраженным;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- ограничивать видимость, мешать восприятию водителем дорожной обстановки или эксплуатации транспортного средства;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-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 или какого-либо объекта;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- абзац исключен. - Изменение N 1, утв. Приказом </w:t>
      </w:r>
      <w:proofErr w:type="spellStart"/>
      <w:r w:rsidRPr="00871424">
        <w:rPr>
          <w:rFonts w:ascii="Trebuchet MS" w:hAnsi="Trebuchet MS"/>
          <w:sz w:val="24"/>
          <w:szCs w:val="24"/>
        </w:rPr>
        <w:t>Ростехрегулирования</w:t>
      </w:r>
      <w:proofErr w:type="spellEnd"/>
      <w:r w:rsidRPr="00871424">
        <w:rPr>
          <w:rFonts w:ascii="Trebuchet MS" w:hAnsi="Trebuchet MS"/>
          <w:sz w:val="24"/>
          <w:szCs w:val="24"/>
        </w:rPr>
        <w:t xml:space="preserve"> от 30.06.2005 N 170-ст;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- издавать звуки, которые могут быть услышаны в пределах автомобильной дороги лицами с нормальным слухом.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4.3. Изображения знаков информирования об объектах притяжения приведены в приложении</w:t>
      </w:r>
      <w:proofErr w:type="gramStart"/>
      <w:r w:rsidRPr="00871424">
        <w:rPr>
          <w:rFonts w:ascii="Trebuchet MS" w:hAnsi="Trebuchet MS"/>
          <w:sz w:val="24"/>
          <w:szCs w:val="24"/>
        </w:rPr>
        <w:t xml:space="preserve"> А</w:t>
      </w:r>
      <w:proofErr w:type="gramEnd"/>
      <w:r w:rsidRPr="00871424">
        <w:rPr>
          <w:rFonts w:ascii="Trebuchet MS" w:hAnsi="Trebuchet MS"/>
          <w:sz w:val="24"/>
          <w:szCs w:val="24"/>
        </w:rPr>
        <w:t>, размеры знаков - в приложении Б (не приводится).</w:t>
      </w:r>
    </w:p>
    <w:p w:rsidR="00D77584" w:rsidRPr="00871424" w:rsidRDefault="00D77584" w:rsidP="00D77584">
      <w:pPr>
        <w:pStyle w:val="ConsPlusNormal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(п. 4.3 </w:t>
      </w:r>
      <w:proofErr w:type="gramStart"/>
      <w:r w:rsidRPr="00871424">
        <w:rPr>
          <w:rFonts w:ascii="Trebuchet MS" w:hAnsi="Trebuchet MS"/>
          <w:sz w:val="24"/>
          <w:szCs w:val="24"/>
        </w:rPr>
        <w:t>введен</w:t>
      </w:r>
      <w:proofErr w:type="gramEnd"/>
      <w:r w:rsidRPr="00871424">
        <w:rPr>
          <w:rFonts w:ascii="Trebuchet MS" w:hAnsi="Trebuchet MS"/>
          <w:sz w:val="24"/>
          <w:szCs w:val="24"/>
        </w:rPr>
        <w:t xml:space="preserve"> Изменением N 2, утв. Приказом </w:t>
      </w:r>
      <w:proofErr w:type="spellStart"/>
      <w:r w:rsidRPr="00871424">
        <w:rPr>
          <w:rFonts w:ascii="Trebuchet MS" w:hAnsi="Trebuchet MS"/>
          <w:sz w:val="24"/>
          <w:szCs w:val="24"/>
        </w:rPr>
        <w:t>Ростехрегулирования</w:t>
      </w:r>
      <w:proofErr w:type="spellEnd"/>
      <w:r w:rsidRPr="00871424">
        <w:rPr>
          <w:rFonts w:ascii="Trebuchet MS" w:hAnsi="Trebuchet MS"/>
          <w:sz w:val="24"/>
          <w:szCs w:val="24"/>
        </w:rPr>
        <w:t xml:space="preserve"> от 24.03.2009 N 117-ст)</w:t>
      </w:r>
    </w:p>
    <w:p w:rsidR="00D77584" w:rsidRPr="00871424" w:rsidRDefault="00D77584" w:rsidP="00D77584">
      <w:pPr>
        <w:pStyle w:val="ConsPlusNormal"/>
        <w:rPr>
          <w:rFonts w:ascii="Trebuchet MS" w:hAnsi="Trebuchet MS"/>
          <w:sz w:val="24"/>
          <w:szCs w:val="24"/>
        </w:rPr>
      </w:pPr>
    </w:p>
    <w:p w:rsidR="00D77584" w:rsidRPr="00871424" w:rsidRDefault="00D77584" w:rsidP="00D77584">
      <w:pPr>
        <w:pStyle w:val="ConsPlusNormal"/>
        <w:jc w:val="center"/>
        <w:rPr>
          <w:rFonts w:ascii="Trebuchet MS" w:hAnsi="Trebuchet MS"/>
          <w:b/>
          <w:sz w:val="24"/>
          <w:szCs w:val="24"/>
        </w:rPr>
      </w:pPr>
      <w:r w:rsidRPr="00871424">
        <w:rPr>
          <w:rFonts w:ascii="Trebuchet MS" w:hAnsi="Trebuchet MS"/>
          <w:b/>
          <w:sz w:val="24"/>
          <w:szCs w:val="24"/>
        </w:rPr>
        <w:t>5. Требования к средствам наружной рекламы</w:t>
      </w:r>
    </w:p>
    <w:p w:rsidR="00D77584" w:rsidRPr="00871424" w:rsidRDefault="00D77584" w:rsidP="00D77584">
      <w:pPr>
        <w:pStyle w:val="ConsPlusNormal"/>
        <w:rPr>
          <w:rFonts w:ascii="Trebuchet MS" w:hAnsi="Trebuchet MS"/>
          <w:sz w:val="24"/>
          <w:szCs w:val="24"/>
        </w:rPr>
      </w:pP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5.1. Конструкции средств наружной рекламы следует проектировать, изготовлять и устанавливать с учетом нагрузок и других воздействий, соответствующих требованиям [1] - [9] и других нормативных документов.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5.2. Конструкции средств наружной рекламы должны соответствовать строительным нормам и правилам, другим нормативным документам.</w:t>
      </w:r>
    </w:p>
    <w:p w:rsidR="00D77584" w:rsidRPr="00871424" w:rsidRDefault="00D77584" w:rsidP="00D77584">
      <w:pPr>
        <w:pStyle w:val="ConsPlusNormal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(п. 5.2 в ред. Изменения N 1, утв. Приказом </w:t>
      </w:r>
      <w:proofErr w:type="spellStart"/>
      <w:r w:rsidRPr="00871424">
        <w:rPr>
          <w:rFonts w:ascii="Trebuchet MS" w:hAnsi="Trebuchet MS"/>
          <w:sz w:val="24"/>
          <w:szCs w:val="24"/>
        </w:rPr>
        <w:t>Ростехрегулирования</w:t>
      </w:r>
      <w:proofErr w:type="spellEnd"/>
      <w:r w:rsidRPr="00871424">
        <w:rPr>
          <w:rFonts w:ascii="Trebuchet MS" w:hAnsi="Trebuchet MS"/>
          <w:sz w:val="24"/>
          <w:szCs w:val="24"/>
        </w:rPr>
        <w:t xml:space="preserve"> от 30.06.2005 N 170-ст)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5.3. Конструктивные элементы жесткости и крепления (болтовые соединения, элементы опор, технологические косынки и т.п.) должны быть закрыты декоративными элементами.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5.4. Не допускается повреждение сооружений при креплении к ним средств размещения рекламы, а также снижение их прочности и устойчивости.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5.5. В средствах наружной рекламы используют осветительные приборы промышленного изготовления, обеспечивающие требования электр</w:t>
      </w:r>
      <w:proofErr w:type="gramStart"/>
      <w:r w:rsidRPr="00871424">
        <w:rPr>
          <w:rFonts w:ascii="Trebuchet MS" w:hAnsi="Trebuchet MS"/>
          <w:sz w:val="24"/>
          <w:szCs w:val="24"/>
        </w:rPr>
        <w:t>о-</w:t>
      </w:r>
      <w:proofErr w:type="gramEnd"/>
      <w:r w:rsidRPr="00871424">
        <w:rPr>
          <w:rFonts w:ascii="Trebuchet MS" w:hAnsi="Trebuchet MS"/>
          <w:sz w:val="24"/>
          <w:szCs w:val="24"/>
        </w:rPr>
        <w:t xml:space="preserve"> и пожаробезопасности. Осветительные приборы и устройства, подключаемые к электросети, должны соответствовать требованиям Правил устройства электроустановок [10], а их эксплуатация - требованиям Правил эксплуатации и техники безопасности [11], [12].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lastRenderedPageBreak/>
        <w:t>5.6. При внутреннем или наружном освещении рекламы осветительные приборы и устройства должны быть установлены таким образом, чтобы исключить прямое попадание световых лучей на проезжую часть.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5.7. Крепление осветительных приборов и устройств должно обеспечивать их надежное соединение с опорной частью конструкции и выдерживать нормативные ветровую, снеговую и вибрационную нагрузки.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5.8. Исключен. - Изменение N 1, утв. Приказом </w:t>
      </w:r>
      <w:proofErr w:type="spellStart"/>
      <w:r w:rsidRPr="00871424">
        <w:rPr>
          <w:rFonts w:ascii="Trebuchet MS" w:hAnsi="Trebuchet MS"/>
          <w:sz w:val="24"/>
          <w:szCs w:val="24"/>
        </w:rPr>
        <w:t>Ростехрегулирования</w:t>
      </w:r>
      <w:proofErr w:type="spellEnd"/>
      <w:r w:rsidRPr="00871424">
        <w:rPr>
          <w:rFonts w:ascii="Trebuchet MS" w:hAnsi="Trebuchet MS"/>
          <w:sz w:val="24"/>
          <w:szCs w:val="24"/>
        </w:rPr>
        <w:t xml:space="preserve"> от 30.06.2005 N 170-ст.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5.9. Исключен. - Изменение N 1, утв. Приказом </w:t>
      </w:r>
      <w:proofErr w:type="spellStart"/>
      <w:r w:rsidRPr="00871424">
        <w:rPr>
          <w:rFonts w:ascii="Trebuchet MS" w:hAnsi="Trebuchet MS"/>
          <w:sz w:val="24"/>
          <w:szCs w:val="24"/>
        </w:rPr>
        <w:t>Ростехрегулирования</w:t>
      </w:r>
      <w:proofErr w:type="spellEnd"/>
      <w:r w:rsidRPr="00871424">
        <w:rPr>
          <w:rFonts w:ascii="Trebuchet MS" w:hAnsi="Trebuchet MS"/>
          <w:sz w:val="24"/>
          <w:szCs w:val="24"/>
        </w:rPr>
        <w:t xml:space="preserve"> от 30.06.2005 N 170-ст.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5.10. Средство наружной рекламы должно иметь маркировку с указанием </w:t>
      </w:r>
      <w:proofErr w:type="spellStart"/>
      <w:r w:rsidRPr="00871424">
        <w:rPr>
          <w:rFonts w:ascii="Trebuchet MS" w:hAnsi="Trebuchet MS"/>
          <w:sz w:val="24"/>
          <w:szCs w:val="24"/>
        </w:rPr>
        <w:t>рекламораспространителя</w:t>
      </w:r>
      <w:proofErr w:type="spellEnd"/>
      <w:r w:rsidRPr="00871424">
        <w:rPr>
          <w:rFonts w:ascii="Trebuchet MS" w:hAnsi="Trebuchet MS"/>
          <w:sz w:val="24"/>
          <w:szCs w:val="24"/>
        </w:rPr>
        <w:t xml:space="preserve"> и номера его телефона. Маркировка должна быть размещена под информационным полем. Размер текста должен позволять его прочтение с ближайшей полосы движения транспортных средств.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5.11. Не допускается применять знаки информирования об объектах притяжения, изображения которых отличаются </w:t>
      </w:r>
      <w:proofErr w:type="gramStart"/>
      <w:r w:rsidRPr="00871424">
        <w:rPr>
          <w:rFonts w:ascii="Trebuchet MS" w:hAnsi="Trebuchet MS"/>
          <w:sz w:val="24"/>
          <w:szCs w:val="24"/>
        </w:rPr>
        <w:t>от</w:t>
      </w:r>
      <w:proofErr w:type="gramEnd"/>
      <w:r w:rsidRPr="00871424">
        <w:rPr>
          <w:rFonts w:ascii="Trebuchet MS" w:hAnsi="Trebuchet MS"/>
          <w:sz w:val="24"/>
          <w:szCs w:val="24"/>
        </w:rPr>
        <w:t xml:space="preserve"> приведенных в приложении А.</w:t>
      </w:r>
    </w:p>
    <w:p w:rsidR="00D77584" w:rsidRPr="00871424" w:rsidRDefault="00D77584" w:rsidP="00D77584">
      <w:pPr>
        <w:pStyle w:val="ConsPlusNormal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(п. 5.11 </w:t>
      </w:r>
      <w:proofErr w:type="gramStart"/>
      <w:r w:rsidRPr="00871424">
        <w:rPr>
          <w:rFonts w:ascii="Trebuchet MS" w:hAnsi="Trebuchet MS"/>
          <w:sz w:val="24"/>
          <w:szCs w:val="24"/>
        </w:rPr>
        <w:t>введен</w:t>
      </w:r>
      <w:proofErr w:type="gramEnd"/>
      <w:r w:rsidRPr="00871424">
        <w:rPr>
          <w:rFonts w:ascii="Trebuchet MS" w:hAnsi="Trebuchet MS"/>
          <w:sz w:val="24"/>
          <w:szCs w:val="24"/>
        </w:rPr>
        <w:t xml:space="preserve"> Изменением N 2, утв. Приказом </w:t>
      </w:r>
      <w:proofErr w:type="spellStart"/>
      <w:r w:rsidRPr="00871424">
        <w:rPr>
          <w:rFonts w:ascii="Trebuchet MS" w:hAnsi="Trebuchet MS"/>
          <w:sz w:val="24"/>
          <w:szCs w:val="24"/>
        </w:rPr>
        <w:t>Ростехрегулирования</w:t>
      </w:r>
      <w:proofErr w:type="spellEnd"/>
      <w:r w:rsidRPr="00871424">
        <w:rPr>
          <w:rFonts w:ascii="Trebuchet MS" w:hAnsi="Trebuchet MS"/>
          <w:sz w:val="24"/>
          <w:szCs w:val="24"/>
        </w:rPr>
        <w:t xml:space="preserve"> от 24.03.2009 N 117-ст)</w:t>
      </w:r>
    </w:p>
    <w:p w:rsidR="00D77584" w:rsidRPr="00871424" w:rsidRDefault="00D77584" w:rsidP="00D77584">
      <w:pPr>
        <w:pStyle w:val="ConsPlusNormal"/>
        <w:rPr>
          <w:rFonts w:ascii="Trebuchet MS" w:hAnsi="Trebuchet MS"/>
          <w:sz w:val="24"/>
          <w:szCs w:val="24"/>
        </w:rPr>
      </w:pPr>
    </w:p>
    <w:p w:rsidR="00D77584" w:rsidRPr="00871424" w:rsidRDefault="00D77584" w:rsidP="00D77584">
      <w:pPr>
        <w:pStyle w:val="ConsPlusNormal"/>
        <w:jc w:val="center"/>
        <w:rPr>
          <w:rFonts w:ascii="Trebuchet MS" w:hAnsi="Trebuchet MS"/>
          <w:b/>
          <w:sz w:val="24"/>
          <w:szCs w:val="24"/>
        </w:rPr>
      </w:pPr>
      <w:r w:rsidRPr="00871424">
        <w:rPr>
          <w:rFonts w:ascii="Trebuchet MS" w:hAnsi="Trebuchet MS"/>
          <w:b/>
          <w:sz w:val="24"/>
          <w:szCs w:val="24"/>
        </w:rPr>
        <w:t>6. Правила размещения средств наружной рекламы</w:t>
      </w:r>
    </w:p>
    <w:p w:rsidR="00D77584" w:rsidRPr="00871424" w:rsidRDefault="00D77584" w:rsidP="00D77584">
      <w:pPr>
        <w:pStyle w:val="ConsPlusNormal"/>
        <w:rPr>
          <w:rFonts w:ascii="Trebuchet MS" w:hAnsi="Trebuchet MS"/>
          <w:sz w:val="24"/>
          <w:szCs w:val="24"/>
        </w:rPr>
      </w:pP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6.1. Средства наружной рекламы не должны ограничивать видимость технических средств организации дорожного движения, уменьшать габарит инженерных сооружений, а также не должны быть размещены:</w:t>
      </w:r>
    </w:p>
    <w:p w:rsidR="00D77584" w:rsidRPr="00871424" w:rsidRDefault="00D77584" w:rsidP="00D77584">
      <w:pPr>
        <w:pStyle w:val="ConsPlusNormal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(в ред. Изменения N 1, утв. Приказом </w:t>
      </w:r>
      <w:proofErr w:type="spellStart"/>
      <w:r w:rsidRPr="00871424">
        <w:rPr>
          <w:rFonts w:ascii="Trebuchet MS" w:hAnsi="Trebuchet MS"/>
          <w:sz w:val="24"/>
          <w:szCs w:val="24"/>
        </w:rPr>
        <w:t>Ростехрегулирования</w:t>
      </w:r>
      <w:proofErr w:type="spellEnd"/>
      <w:r w:rsidRPr="00871424">
        <w:rPr>
          <w:rFonts w:ascii="Trebuchet MS" w:hAnsi="Trebuchet MS"/>
          <w:sz w:val="24"/>
          <w:szCs w:val="24"/>
        </w:rPr>
        <w:t xml:space="preserve"> от 30.06.2005 N 170-ст)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- на одной опоре, в створе и в одном сечении с дорожными знаками и светофорами;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proofErr w:type="gramStart"/>
      <w:r w:rsidRPr="00871424">
        <w:rPr>
          <w:rFonts w:ascii="Trebuchet MS" w:hAnsi="Trebuchet MS"/>
          <w:sz w:val="24"/>
          <w:szCs w:val="24"/>
        </w:rPr>
        <w:t xml:space="preserve">- на аварийно-опасных участках дорог и улиц, на железнодорожных переездах, в пределах границ транспортных развязок в разных уровнях, мостовых сооружениях, в туннелях и под путепроводами, а также на расстоянии менее </w:t>
      </w:r>
      <w:smartTag w:uri="urn:schemas-microsoft-com:office:smarttags" w:element="metricconverter">
        <w:smartTagPr>
          <w:attr w:name="ProductID" w:val="350 м"/>
        </w:smartTagPr>
        <w:r w:rsidRPr="00871424">
          <w:rPr>
            <w:rFonts w:ascii="Trebuchet MS" w:hAnsi="Trebuchet MS"/>
            <w:sz w:val="24"/>
            <w:szCs w:val="24"/>
          </w:rPr>
          <w:t>350 м</w:t>
        </w:r>
      </w:smartTag>
      <w:r w:rsidRPr="00871424">
        <w:rPr>
          <w:rFonts w:ascii="Trebuchet MS" w:hAnsi="Trebuchet MS"/>
          <w:sz w:val="24"/>
          <w:szCs w:val="24"/>
        </w:rPr>
        <w:t xml:space="preserve"> от них вне населенных пунктов и </w:t>
      </w:r>
      <w:smartTag w:uri="urn:schemas-microsoft-com:office:smarttags" w:element="metricconverter">
        <w:smartTagPr>
          <w:attr w:name="ProductID" w:val="50 м"/>
        </w:smartTagPr>
        <w:r w:rsidRPr="00871424">
          <w:rPr>
            <w:rFonts w:ascii="Trebuchet MS" w:hAnsi="Trebuchet MS"/>
            <w:sz w:val="24"/>
            <w:szCs w:val="24"/>
          </w:rPr>
          <w:t>50 м</w:t>
        </w:r>
      </w:smartTag>
      <w:r w:rsidRPr="00871424">
        <w:rPr>
          <w:rFonts w:ascii="Trebuchet MS" w:hAnsi="Trebuchet MS"/>
          <w:sz w:val="24"/>
          <w:szCs w:val="24"/>
        </w:rPr>
        <w:t xml:space="preserve"> - в населенных пунктах, непосредственно над въездами в туннели и выездами из туннелей и ближе </w:t>
      </w:r>
      <w:smartTag w:uri="urn:schemas-microsoft-com:office:smarttags" w:element="metricconverter">
        <w:smartTagPr>
          <w:attr w:name="ProductID" w:val="10 м"/>
        </w:smartTagPr>
        <w:r w:rsidRPr="00871424">
          <w:rPr>
            <w:rFonts w:ascii="Trebuchet MS" w:hAnsi="Trebuchet MS"/>
            <w:sz w:val="24"/>
            <w:szCs w:val="24"/>
          </w:rPr>
          <w:t>10 м</w:t>
        </w:r>
      </w:smartTag>
      <w:r w:rsidRPr="00871424">
        <w:rPr>
          <w:rFonts w:ascii="Trebuchet MS" w:hAnsi="Trebuchet MS"/>
          <w:sz w:val="24"/>
          <w:szCs w:val="24"/>
        </w:rPr>
        <w:t xml:space="preserve"> от них;</w:t>
      </w:r>
      <w:proofErr w:type="gramEnd"/>
    </w:p>
    <w:p w:rsidR="00D77584" w:rsidRPr="00871424" w:rsidRDefault="00D77584" w:rsidP="00D77584">
      <w:pPr>
        <w:pStyle w:val="ConsPlusNormal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(в ред. Изменения N 2, утв. Приказом </w:t>
      </w:r>
      <w:proofErr w:type="spellStart"/>
      <w:r w:rsidRPr="00871424">
        <w:rPr>
          <w:rFonts w:ascii="Trebuchet MS" w:hAnsi="Trebuchet MS"/>
          <w:sz w:val="24"/>
          <w:szCs w:val="24"/>
        </w:rPr>
        <w:t>Ростехрегулирования</w:t>
      </w:r>
      <w:proofErr w:type="spellEnd"/>
      <w:r w:rsidRPr="00871424">
        <w:rPr>
          <w:rFonts w:ascii="Trebuchet MS" w:hAnsi="Trebuchet MS"/>
          <w:sz w:val="24"/>
          <w:szCs w:val="24"/>
        </w:rPr>
        <w:t xml:space="preserve"> от 24.03.2009 N 117-ст)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- на участках автомобильных дорог и улиц с высотой насыпи земляного полотна более </w:t>
      </w:r>
      <w:smartTag w:uri="urn:schemas-microsoft-com:office:smarttags" w:element="metricconverter">
        <w:smartTagPr>
          <w:attr w:name="ProductID" w:val="2 м"/>
        </w:smartTagPr>
        <w:r w:rsidRPr="00871424">
          <w:rPr>
            <w:rFonts w:ascii="Trebuchet MS" w:hAnsi="Trebuchet MS"/>
            <w:sz w:val="24"/>
            <w:szCs w:val="24"/>
          </w:rPr>
          <w:t>2 м</w:t>
        </w:r>
      </w:smartTag>
      <w:r w:rsidRPr="00871424">
        <w:rPr>
          <w:rFonts w:ascii="Trebuchet MS" w:hAnsi="Trebuchet MS"/>
          <w:sz w:val="24"/>
          <w:szCs w:val="24"/>
        </w:rPr>
        <w:t>;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- на участках автомобильных дорог вне населенных пунктов с радиусом кривой в плане менее </w:t>
      </w:r>
      <w:smartTag w:uri="urn:schemas-microsoft-com:office:smarttags" w:element="metricconverter">
        <w:smartTagPr>
          <w:attr w:name="ProductID" w:val="1200 м"/>
        </w:smartTagPr>
        <w:r w:rsidRPr="00871424">
          <w:rPr>
            <w:rFonts w:ascii="Trebuchet MS" w:hAnsi="Trebuchet MS"/>
            <w:sz w:val="24"/>
            <w:szCs w:val="24"/>
          </w:rPr>
          <w:t>1200 м</w:t>
        </w:r>
      </w:smartTag>
      <w:r w:rsidRPr="00871424">
        <w:rPr>
          <w:rFonts w:ascii="Trebuchet MS" w:hAnsi="Trebuchet MS"/>
          <w:sz w:val="24"/>
          <w:szCs w:val="24"/>
        </w:rPr>
        <w:t xml:space="preserve">, в населенных пунктах - на участках дорог и улиц с радиусом кривой в плане менее </w:t>
      </w:r>
      <w:smartTag w:uri="urn:schemas-microsoft-com:office:smarttags" w:element="metricconverter">
        <w:smartTagPr>
          <w:attr w:name="ProductID" w:val="600 м"/>
        </w:smartTagPr>
        <w:r w:rsidRPr="00871424">
          <w:rPr>
            <w:rFonts w:ascii="Trebuchet MS" w:hAnsi="Trebuchet MS"/>
            <w:sz w:val="24"/>
            <w:szCs w:val="24"/>
          </w:rPr>
          <w:t>600 м</w:t>
        </w:r>
      </w:smartTag>
      <w:r w:rsidRPr="00871424">
        <w:rPr>
          <w:rFonts w:ascii="Trebuchet MS" w:hAnsi="Trebuchet MS"/>
          <w:sz w:val="24"/>
          <w:szCs w:val="24"/>
        </w:rPr>
        <w:t>;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- над проезжей частью и обочинами дорог, а также на разделительных полосах;</w:t>
      </w:r>
    </w:p>
    <w:p w:rsidR="00D77584" w:rsidRPr="00871424" w:rsidRDefault="00D77584" w:rsidP="00D77584">
      <w:pPr>
        <w:pStyle w:val="ConsPlusNormal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(в ред. Изменения N 2, утв. Приказом </w:t>
      </w:r>
      <w:proofErr w:type="spellStart"/>
      <w:r w:rsidRPr="00871424">
        <w:rPr>
          <w:rFonts w:ascii="Trebuchet MS" w:hAnsi="Trebuchet MS"/>
          <w:sz w:val="24"/>
          <w:szCs w:val="24"/>
        </w:rPr>
        <w:t>Ростехрегулирования</w:t>
      </w:r>
      <w:proofErr w:type="spellEnd"/>
      <w:r w:rsidRPr="00871424">
        <w:rPr>
          <w:rFonts w:ascii="Trebuchet MS" w:hAnsi="Trebuchet MS"/>
          <w:sz w:val="24"/>
          <w:szCs w:val="24"/>
        </w:rPr>
        <w:t xml:space="preserve"> от 24.03.2009 N 117-ст)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- на дорожных ограждениях и направляющих устройствах;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- на подпорных стенах, деревьях, скалах и других природных объектах;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- на участках автомобильных дорог с расстоянием видимости менее </w:t>
      </w:r>
      <w:smartTag w:uri="urn:schemas-microsoft-com:office:smarttags" w:element="metricconverter">
        <w:smartTagPr>
          <w:attr w:name="ProductID" w:val="350 м"/>
        </w:smartTagPr>
        <w:r w:rsidRPr="00871424">
          <w:rPr>
            <w:rFonts w:ascii="Trebuchet MS" w:hAnsi="Trebuchet MS"/>
            <w:sz w:val="24"/>
            <w:szCs w:val="24"/>
          </w:rPr>
          <w:t>350 м</w:t>
        </w:r>
      </w:smartTag>
      <w:r w:rsidRPr="00871424">
        <w:rPr>
          <w:rFonts w:ascii="Trebuchet MS" w:hAnsi="Trebuchet MS"/>
          <w:sz w:val="24"/>
          <w:szCs w:val="24"/>
        </w:rPr>
        <w:t xml:space="preserve"> вне населенных пунктов и </w:t>
      </w:r>
      <w:smartTag w:uri="urn:schemas-microsoft-com:office:smarttags" w:element="metricconverter">
        <w:smartTagPr>
          <w:attr w:name="ProductID" w:val="150 м"/>
        </w:smartTagPr>
        <w:r w:rsidRPr="00871424">
          <w:rPr>
            <w:rFonts w:ascii="Trebuchet MS" w:hAnsi="Trebuchet MS"/>
            <w:sz w:val="24"/>
            <w:szCs w:val="24"/>
          </w:rPr>
          <w:t>150 м</w:t>
        </w:r>
      </w:smartTag>
      <w:r w:rsidRPr="00871424">
        <w:rPr>
          <w:rFonts w:ascii="Trebuchet MS" w:hAnsi="Trebuchet MS"/>
          <w:sz w:val="24"/>
          <w:szCs w:val="24"/>
        </w:rPr>
        <w:t xml:space="preserve"> - в населенных пунктах;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- ближе </w:t>
      </w:r>
      <w:smartTag w:uri="urn:schemas-microsoft-com:office:smarttags" w:element="metricconverter">
        <w:smartTagPr>
          <w:attr w:name="ProductID" w:val="25 м"/>
        </w:smartTagPr>
        <w:r w:rsidRPr="00871424">
          <w:rPr>
            <w:rFonts w:ascii="Trebuchet MS" w:hAnsi="Trebuchet MS"/>
            <w:sz w:val="24"/>
            <w:szCs w:val="24"/>
          </w:rPr>
          <w:t>25 м</w:t>
        </w:r>
      </w:smartTag>
      <w:r w:rsidRPr="00871424">
        <w:rPr>
          <w:rFonts w:ascii="Trebuchet MS" w:hAnsi="Trebuchet MS"/>
          <w:sz w:val="24"/>
          <w:szCs w:val="24"/>
        </w:rPr>
        <w:t xml:space="preserve"> от остановок маршрутных транспортных средств;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- в пределах границ наземных пешеходных переходов и пересечениях автомобильных дорог или улиц в одном уровне, а также на расстоянии менее </w:t>
      </w:r>
      <w:smartTag w:uri="urn:schemas-microsoft-com:office:smarttags" w:element="metricconverter">
        <w:smartTagPr>
          <w:attr w:name="ProductID" w:val="150 м"/>
        </w:smartTagPr>
        <w:r w:rsidRPr="00871424">
          <w:rPr>
            <w:rFonts w:ascii="Trebuchet MS" w:hAnsi="Trebuchet MS"/>
            <w:sz w:val="24"/>
            <w:szCs w:val="24"/>
          </w:rPr>
          <w:t>150 м</w:t>
        </w:r>
      </w:smartTag>
      <w:r w:rsidRPr="00871424">
        <w:rPr>
          <w:rFonts w:ascii="Trebuchet MS" w:hAnsi="Trebuchet MS"/>
          <w:sz w:val="24"/>
          <w:szCs w:val="24"/>
        </w:rPr>
        <w:t xml:space="preserve"> от них вне населенных пунктов, </w:t>
      </w:r>
      <w:smartTag w:uri="urn:schemas-microsoft-com:office:smarttags" w:element="metricconverter">
        <w:smartTagPr>
          <w:attr w:name="ProductID" w:val="50 м"/>
        </w:smartTagPr>
        <w:r w:rsidRPr="00871424">
          <w:rPr>
            <w:rFonts w:ascii="Trebuchet MS" w:hAnsi="Trebuchet MS"/>
            <w:sz w:val="24"/>
            <w:szCs w:val="24"/>
          </w:rPr>
          <w:t>50 м</w:t>
        </w:r>
      </w:smartTag>
      <w:r w:rsidRPr="00871424">
        <w:rPr>
          <w:rFonts w:ascii="Trebuchet MS" w:hAnsi="Trebuchet MS"/>
          <w:sz w:val="24"/>
          <w:szCs w:val="24"/>
        </w:rPr>
        <w:t xml:space="preserve"> - в населенных пунктах;</w:t>
      </w:r>
    </w:p>
    <w:p w:rsidR="00D77584" w:rsidRPr="00871424" w:rsidRDefault="00D77584" w:rsidP="00D77584">
      <w:pPr>
        <w:pStyle w:val="ConsPlusNormal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lastRenderedPageBreak/>
        <w:t xml:space="preserve">(в ред. Изменения N 2, утв. Приказом </w:t>
      </w:r>
      <w:proofErr w:type="spellStart"/>
      <w:r w:rsidRPr="00871424">
        <w:rPr>
          <w:rFonts w:ascii="Trebuchet MS" w:hAnsi="Trebuchet MS"/>
          <w:sz w:val="24"/>
          <w:szCs w:val="24"/>
        </w:rPr>
        <w:t>Ростехрегулирования</w:t>
      </w:r>
      <w:proofErr w:type="spellEnd"/>
      <w:r w:rsidRPr="00871424">
        <w:rPr>
          <w:rFonts w:ascii="Trebuchet MS" w:hAnsi="Trebuchet MS"/>
          <w:sz w:val="24"/>
          <w:szCs w:val="24"/>
        </w:rPr>
        <w:t xml:space="preserve"> от 24.03.2009 N 117-ст)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- сбоку от автомобильной дороги или улицы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871424">
          <w:rPr>
            <w:rFonts w:ascii="Trebuchet MS" w:hAnsi="Trebuchet MS"/>
            <w:sz w:val="24"/>
            <w:szCs w:val="24"/>
          </w:rPr>
          <w:t>10 м</w:t>
        </w:r>
      </w:smartTag>
      <w:r w:rsidRPr="00871424">
        <w:rPr>
          <w:rFonts w:ascii="Trebuchet MS" w:hAnsi="Trebuchet MS"/>
          <w:sz w:val="24"/>
          <w:szCs w:val="24"/>
        </w:rPr>
        <w:t xml:space="preserve"> &lt;*&gt; от бровки земляного полотна автомобильной дороги (бордюрного камня) вне населенных пунктов и на расстоянии менее </w:t>
      </w:r>
      <w:smartTag w:uri="urn:schemas-microsoft-com:office:smarttags" w:element="metricconverter">
        <w:smartTagPr>
          <w:attr w:name="ProductID" w:val="5 м"/>
        </w:smartTagPr>
        <w:r w:rsidRPr="00871424">
          <w:rPr>
            <w:rFonts w:ascii="Trebuchet MS" w:hAnsi="Trebuchet MS"/>
            <w:sz w:val="24"/>
            <w:szCs w:val="24"/>
          </w:rPr>
          <w:t>5 м</w:t>
        </w:r>
      </w:smartTag>
      <w:r w:rsidRPr="00871424">
        <w:rPr>
          <w:rFonts w:ascii="Trebuchet MS" w:hAnsi="Trebuchet MS"/>
          <w:sz w:val="24"/>
          <w:szCs w:val="24"/>
        </w:rPr>
        <w:t xml:space="preserve"> &lt;*&gt; - в населенных пунктах;</w:t>
      </w:r>
    </w:p>
    <w:p w:rsidR="00D77584" w:rsidRPr="00871424" w:rsidRDefault="00D77584" w:rsidP="00D77584">
      <w:pPr>
        <w:pStyle w:val="ConsPlusNormal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(в ред. Изменения N 2, утв. Приказом </w:t>
      </w:r>
      <w:proofErr w:type="spellStart"/>
      <w:r w:rsidRPr="00871424">
        <w:rPr>
          <w:rFonts w:ascii="Trebuchet MS" w:hAnsi="Trebuchet MS"/>
          <w:sz w:val="24"/>
          <w:szCs w:val="24"/>
        </w:rPr>
        <w:t>Ростехрегулирования</w:t>
      </w:r>
      <w:proofErr w:type="spellEnd"/>
      <w:r w:rsidRPr="00871424">
        <w:rPr>
          <w:rFonts w:ascii="Trebuchet MS" w:hAnsi="Trebuchet MS"/>
          <w:sz w:val="24"/>
          <w:szCs w:val="24"/>
        </w:rPr>
        <w:t xml:space="preserve"> от 24.03.2009 N 117-ст)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- сбоку от автомобильной дороги или улицы на расстоянии менее высоты средства наружной рекламы, если верхняя точка находится на высоте более </w:t>
      </w:r>
      <w:smartTag w:uri="urn:schemas-microsoft-com:office:smarttags" w:element="metricconverter">
        <w:smartTagPr>
          <w:attr w:name="ProductID" w:val="10 м"/>
        </w:smartTagPr>
        <w:r w:rsidRPr="00871424">
          <w:rPr>
            <w:rFonts w:ascii="Trebuchet MS" w:hAnsi="Trebuchet MS"/>
            <w:sz w:val="24"/>
            <w:szCs w:val="24"/>
          </w:rPr>
          <w:t>10 м</w:t>
        </w:r>
      </w:smartTag>
      <w:r w:rsidRPr="00871424">
        <w:rPr>
          <w:rFonts w:ascii="Trebuchet MS" w:hAnsi="Trebuchet MS"/>
          <w:sz w:val="24"/>
          <w:szCs w:val="24"/>
        </w:rPr>
        <w:t xml:space="preserve"> или менее </w:t>
      </w:r>
      <w:smartTag w:uri="urn:schemas-microsoft-com:office:smarttags" w:element="metricconverter">
        <w:smartTagPr>
          <w:attr w:name="ProductID" w:val="5 м"/>
        </w:smartTagPr>
        <w:r w:rsidRPr="00871424">
          <w:rPr>
            <w:rFonts w:ascii="Trebuchet MS" w:hAnsi="Trebuchet MS"/>
            <w:sz w:val="24"/>
            <w:szCs w:val="24"/>
          </w:rPr>
          <w:t>5 м</w:t>
        </w:r>
      </w:smartTag>
      <w:r w:rsidRPr="00871424">
        <w:rPr>
          <w:rFonts w:ascii="Trebuchet MS" w:hAnsi="Trebuchet MS"/>
          <w:sz w:val="24"/>
          <w:szCs w:val="24"/>
        </w:rPr>
        <w:t xml:space="preserve"> над уровнем проезжей части.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--------------------------------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&lt;*&gt; Расстояние до ближайшего края средства наружной рекламы.</w:t>
      </w:r>
    </w:p>
    <w:p w:rsidR="00D77584" w:rsidRPr="00871424" w:rsidRDefault="00D77584" w:rsidP="00D77584">
      <w:pPr>
        <w:pStyle w:val="ConsPlusNormal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(сноска введена Изменением N 2, утв. Приказом </w:t>
      </w:r>
      <w:proofErr w:type="spellStart"/>
      <w:r w:rsidRPr="00871424">
        <w:rPr>
          <w:rFonts w:ascii="Trebuchet MS" w:hAnsi="Trebuchet MS"/>
          <w:sz w:val="24"/>
          <w:szCs w:val="24"/>
        </w:rPr>
        <w:t>Ростехрегулирования</w:t>
      </w:r>
      <w:proofErr w:type="spellEnd"/>
      <w:r w:rsidRPr="00871424">
        <w:rPr>
          <w:rFonts w:ascii="Trebuchet MS" w:hAnsi="Trebuchet MS"/>
          <w:sz w:val="24"/>
          <w:szCs w:val="24"/>
        </w:rPr>
        <w:t xml:space="preserve"> от 24.03.2009 N 117-ст)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6.2. На автомобильных дорогах нижний край рекламного щита или крепящих его конструкций размещают на высоте не менее </w:t>
      </w:r>
      <w:smartTag w:uri="urn:schemas-microsoft-com:office:smarttags" w:element="metricconverter">
        <w:smartTagPr>
          <w:attr w:name="ProductID" w:val="2,0 м"/>
        </w:smartTagPr>
        <w:r w:rsidRPr="00871424">
          <w:rPr>
            <w:rFonts w:ascii="Trebuchet MS" w:hAnsi="Trebuchet MS"/>
            <w:sz w:val="24"/>
            <w:szCs w:val="24"/>
          </w:rPr>
          <w:t>2,0 м</w:t>
        </w:r>
      </w:smartTag>
      <w:r w:rsidRPr="00871424">
        <w:rPr>
          <w:rFonts w:ascii="Trebuchet MS" w:hAnsi="Trebuchet MS"/>
          <w:sz w:val="24"/>
          <w:szCs w:val="24"/>
        </w:rPr>
        <w:t xml:space="preserve"> от уровня поверхности участка, на котором расположено средство размещения рекламы, а на территории городских и сельских поселений - на высоте не менее </w:t>
      </w:r>
      <w:smartTag w:uri="urn:schemas-microsoft-com:office:smarttags" w:element="metricconverter">
        <w:smartTagPr>
          <w:attr w:name="ProductID" w:val="4,5 м"/>
        </w:smartTagPr>
        <w:r w:rsidRPr="00871424">
          <w:rPr>
            <w:rFonts w:ascii="Trebuchet MS" w:hAnsi="Trebuchet MS"/>
            <w:sz w:val="24"/>
            <w:szCs w:val="24"/>
          </w:rPr>
          <w:t>4,5 м</w:t>
        </w:r>
      </w:smartTag>
      <w:r w:rsidRPr="00871424">
        <w:rPr>
          <w:rFonts w:ascii="Trebuchet MS" w:hAnsi="Trebuchet MS"/>
          <w:sz w:val="24"/>
          <w:szCs w:val="24"/>
        </w:rPr>
        <w:t>.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6.3. Расстояние в плане от фундамента до границы имеющихся подземных коммуникаций должно быть не менее </w:t>
      </w:r>
      <w:smartTag w:uri="urn:schemas-microsoft-com:office:smarttags" w:element="metricconverter">
        <w:smartTagPr>
          <w:attr w:name="ProductID" w:val="1 м"/>
        </w:smartTagPr>
        <w:r w:rsidRPr="00871424">
          <w:rPr>
            <w:rFonts w:ascii="Trebuchet MS" w:hAnsi="Trebuchet MS"/>
            <w:sz w:val="24"/>
            <w:szCs w:val="24"/>
          </w:rPr>
          <w:t>1 м</w:t>
        </w:r>
      </w:smartTag>
      <w:r w:rsidRPr="00871424">
        <w:rPr>
          <w:rFonts w:ascii="Trebuchet MS" w:hAnsi="Trebuchet MS"/>
          <w:sz w:val="24"/>
          <w:szCs w:val="24"/>
        </w:rPr>
        <w:t>.</w:t>
      </w:r>
    </w:p>
    <w:p w:rsidR="00D77584" w:rsidRPr="00871424" w:rsidRDefault="00D77584" w:rsidP="00D77584">
      <w:pPr>
        <w:pStyle w:val="ConsPlusNormal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(в ред. Изменения N 1, утв. Приказом </w:t>
      </w:r>
      <w:proofErr w:type="spellStart"/>
      <w:r w:rsidRPr="00871424">
        <w:rPr>
          <w:rFonts w:ascii="Trebuchet MS" w:hAnsi="Trebuchet MS"/>
          <w:sz w:val="24"/>
          <w:szCs w:val="24"/>
        </w:rPr>
        <w:t>Ростехрегулирования</w:t>
      </w:r>
      <w:proofErr w:type="spellEnd"/>
      <w:r w:rsidRPr="00871424">
        <w:rPr>
          <w:rFonts w:ascii="Trebuchet MS" w:hAnsi="Trebuchet MS"/>
          <w:sz w:val="24"/>
          <w:szCs w:val="24"/>
        </w:rPr>
        <w:t xml:space="preserve"> от 30.06.2005 N 170-ст)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6.4. Удаление средств наружной рекламы от линий электропередачи осветительной сети должно быть не менее </w:t>
      </w:r>
      <w:smartTag w:uri="urn:schemas-microsoft-com:office:smarttags" w:element="metricconverter">
        <w:smartTagPr>
          <w:attr w:name="ProductID" w:val="1,0 м"/>
        </w:smartTagPr>
        <w:r w:rsidRPr="00871424">
          <w:rPr>
            <w:rFonts w:ascii="Trebuchet MS" w:hAnsi="Trebuchet MS"/>
            <w:sz w:val="24"/>
            <w:szCs w:val="24"/>
          </w:rPr>
          <w:t>1,0 м</w:t>
        </w:r>
      </w:smartTag>
      <w:r w:rsidRPr="00871424">
        <w:rPr>
          <w:rFonts w:ascii="Trebuchet MS" w:hAnsi="Trebuchet MS"/>
          <w:sz w:val="24"/>
          <w:szCs w:val="24"/>
        </w:rPr>
        <w:t>.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6.5. Исключен. - Изменение N 2, утв. Приказом </w:t>
      </w:r>
      <w:proofErr w:type="spellStart"/>
      <w:r w:rsidRPr="00871424">
        <w:rPr>
          <w:rFonts w:ascii="Trebuchet MS" w:hAnsi="Trebuchet MS"/>
          <w:sz w:val="24"/>
          <w:szCs w:val="24"/>
        </w:rPr>
        <w:t>Ростехрегулирования</w:t>
      </w:r>
      <w:proofErr w:type="spellEnd"/>
      <w:r w:rsidRPr="00871424">
        <w:rPr>
          <w:rFonts w:ascii="Trebuchet MS" w:hAnsi="Trebuchet MS"/>
          <w:sz w:val="24"/>
          <w:szCs w:val="24"/>
        </w:rPr>
        <w:t xml:space="preserve"> от 24.03.2009 N 117-ст.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6.6. Расстояние от средств наружной рекламы до дорожных знаков и светофоров должно быть не менее </w:t>
      </w:r>
      <w:proofErr w:type="gramStart"/>
      <w:r w:rsidRPr="00871424">
        <w:rPr>
          <w:rFonts w:ascii="Trebuchet MS" w:hAnsi="Trebuchet MS"/>
          <w:sz w:val="24"/>
          <w:szCs w:val="24"/>
        </w:rPr>
        <w:t>указанного</w:t>
      </w:r>
      <w:proofErr w:type="gramEnd"/>
      <w:r w:rsidRPr="00871424">
        <w:rPr>
          <w:rFonts w:ascii="Trebuchet MS" w:hAnsi="Trebuchet MS"/>
          <w:sz w:val="24"/>
          <w:szCs w:val="24"/>
        </w:rPr>
        <w:t xml:space="preserve"> в таблице 1.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</w:p>
    <w:p w:rsidR="00D77584" w:rsidRPr="00871424" w:rsidRDefault="00D77584" w:rsidP="00D77584">
      <w:pPr>
        <w:pStyle w:val="ConsPlusNormal"/>
        <w:jc w:val="right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Таблица 1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60"/>
        <w:gridCol w:w="1120"/>
        <w:gridCol w:w="1680"/>
        <w:gridCol w:w="1540"/>
        <w:gridCol w:w="1400"/>
      </w:tblGrid>
      <w:tr w:rsidR="00D77584" w:rsidRPr="00871424" w:rsidTr="007D6230">
        <w:trPr>
          <w:trHeight w:val="400"/>
          <w:tblCellSpacing w:w="5" w:type="nil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4" w:rsidRPr="00871424" w:rsidRDefault="00D77584" w:rsidP="007D6230">
            <w:pPr>
              <w:pStyle w:val="ConsPlusCell"/>
              <w:rPr>
                <w:rFonts w:ascii="Trebuchet MS" w:hAnsi="Trebuchet MS" w:cs="Courier New"/>
                <w:sz w:val="24"/>
                <w:szCs w:val="24"/>
              </w:rPr>
            </w:pPr>
            <w:r w:rsidRPr="00871424">
              <w:rPr>
                <w:rFonts w:ascii="Trebuchet MS" w:hAnsi="Trebuchet MS" w:cs="Courier New"/>
                <w:sz w:val="24"/>
                <w:szCs w:val="24"/>
              </w:rPr>
              <w:t xml:space="preserve">   Разрешенная скорость    </w:t>
            </w:r>
            <w:r w:rsidRPr="00871424">
              <w:rPr>
                <w:rFonts w:ascii="Trebuchet MS" w:hAnsi="Trebuchet MS" w:cs="Courier New"/>
                <w:sz w:val="24"/>
                <w:szCs w:val="24"/>
              </w:rPr>
              <w:br/>
              <w:t>движения на дороге (улице),</w:t>
            </w:r>
            <w:r w:rsidRPr="00871424">
              <w:rPr>
                <w:rFonts w:ascii="Trebuchet MS" w:hAnsi="Trebuchet MS" w:cs="Courier New"/>
                <w:sz w:val="24"/>
                <w:szCs w:val="24"/>
              </w:rPr>
              <w:br/>
              <w:t xml:space="preserve">           </w:t>
            </w:r>
            <w:proofErr w:type="gramStart"/>
            <w:r w:rsidRPr="00871424">
              <w:rPr>
                <w:rFonts w:ascii="Trebuchet MS" w:hAnsi="Trebuchet MS" w:cs="Courier New"/>
                <w:sz w:val="24"/>
                <w:szCs w:val="24"/>
              </w:rPr>
              <w:t>км</w:t>
            </w:r>
            <w:proofErr w:type="gramEnd"/>
            <w:r w:rsidRPr="00871424">
              <w:rPr>
                <w:rFonts w:ascii="Trebuchet MS" w:hAnsi="Trebuchet MS" w:cs="Courier New"/>
                <w:sz w:val="24"/>
                <w:szCs w:val="24"/>
              </w:rPr>
              <w:t xml:space="preserve">/ч            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4" w:rsidRPr="00871424" w:rsidRDefault="00D77584" w:rsidP="007D6230">
            <w:pPr>
              <w:pStyle w:val="ConsPlusCell"/>
              <w:rPr>
                <w:rFonts w:ascii="Trebuchet MS" w:hAnsi="Trebuchet MS" w:cs="Courier New"/>
                <w:sz w:val="24"/>
                <w:szCs w:val="24"/>
              </w:rPr>
            </w:pPr>
            <w:r w:rsidRPr="00871424">
              <w:rPr>
                <w:rFonts w:ascii="Trebuchet MS" w:hAnsi="Trebuchet MS" w:cs="Courier New"/>
                <w:sz w:val="24"/>
                <w:szCs w:val="24"/>
              </w:rPr>
              <w:t>Площадь рекламного объявления, кв. м</w:t>
            </w:r>
          </w:p>
        </w:tc>
      </w:tr>
      <w:tr w:rsidR="00D77584" w:rsidRPr="00871424" w:rsidTr="007D6230">
        <w:trPr>
          <w:trHeight w:val="400"/>
          <w:tblCellSpacing w:w="5" w:type="nil"/>
        </w:trPr>
        <w:tc>
          <w:tcPr>
            <w:tcW w:w="4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4" w:rsidRPr="00871424" w:rsidRDefault="00D77584" w:rsidP="007D6230">
            <w:pPr>
              <w:pStyle w:val="ConsPlusNormal"/>
              <w:ind w:firstLine="54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4" w:rsidRPr="00871424" w:rsidRDefault="00D77584" w:rsidP="007D6230">
            <w:pPr>
              <w:pStyle w:val="ConsPlusCell"/>
              <w:rPr>
                <w:rFonts w:ascii="Trebuchet MS" w:hAnsi="Trebuchet MS" w:cs="Courier New"/>
                <w:sz w:val="24"/>
                <w:szCs w:val="24"/>
              </w:rPr>
            </w:pPr>
            <w:r w:rsidRPr="00871424">
              <w:rPr>
                <w:rFonts w:ascii="Trebuchet MS" w:hAnsi="Trebuchet MS" w:cs="Courier New"/>
                <w:sz w:val="24"/>
                <w:szCs w:val="24"/>
              </w:rPr>
              <w:t>св. 18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4" w:rsidRPr="00871424" w:rsidRDefault="00D77584" w:rsidP="007D6230">
            <w:pPr>
              <w:pStyle w:val="ConsPlusCell"/>
              <w:rPr>
                <w:rFonts w:ascii="Trebuchet MS" w:hAnsi="Trebuchet MS" w:cs="Courier New"/>
                <w:sz w:val="24"/>
                <w:szCs w:val="24"/>
              </w:rPr>
            </w:pPr>
            <w:r w:rsidRPr="00871424">
              <w:rPr>
                <w:rFonts w:ascii="Trebuchet MS" w:hAnsi="Trebuchet MS" w:cs="Courier New"/>
                <w:sz w:val="24"/>
                <w:szCs w:val="24"/>
              </w:rPr>
              <w:t xml:space="preserve">  от 15   </w:t>
            </w:r>
            <w:r w:rsidRPr="00871424">
              <w:rPr>
                <w:rFonts w:ascii="Trebuchet MS" w:hAnsi="Trebuchet MS" w:cs="Courier New"/>
                <w:sz w:val="24"/>
                <w:szCs w:val="24"/>
              </w:rPr>
              <w:br/>
              <w:t xml:space="preserve">  до 18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4" w:rsidRPr="00871424" w:rsidRDefault="00D77584" w:rsidP="007D6230">
            <w:pPr>
              <w:pStyle w:val="ConsPlusCell"/>
              <w:rPr>
                <w:rFonts w:ascii="Trebuchet MS" w:hAnsi="Trebuchet MS" w:cs="Courier New"/>
                <w:sz w:val="24"/>
                <w:szCs w:val="24"/>
              </w:rPr>
            </w:pPr>
            <w:r w:rsidRPr="00871424">
              <w:rPr>
                <w:rFonts w:ascii="Trebuchet MS" w:hAnsi="Trebuchet MS" w:cs="Courier New"/>
                <w:sz w:val="24"/>
                <w:szCs w:val="24"/>
              </w:rPr>
              <w:t xml:space="preserve">  от 6   </w:t>
            </w:r>
            <w:r w:rsidRPr="00871424">
              <w:rPr>
                <w:rFonts w:ascii="Trebuchet MS" w:hAnsi="Trebuchet MS" w:cs="Courier New"/>
                <w:sz w:val="24"/>
                <w:szCs w:val="24"/>
              </w:rPr>
              <w:br/>
              <w:t xml:space="preserve">  до 15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4" w:rsidRPr="00871424" w:rsidRDefault="00D77584" w:rsidP="007D6230">
            <w:pPr>
              <w:pStyle w:val="ConsPlusCell"/>
              <w:rPr>
                <w:rFonts w:ascii="Trebuchet MS" w:hAnsi="Trebuchet MS" w:cs="Courier New"/>
                <w:sz w:val="24"/>
                <w:szCs w:val="24"/>
              </w:rPr>
            </w:pPr>
            <w:r w:rsidRPr="00871424">
              <w:rPr>
                <w:rFonts w:ascii="Trebuchet MS" w:hAnsi="Trebuchet MS" w:cs="Courier New"/>
                <w:sz w:val="24"/>
                <w:szCs w:val="24"/>
              </w:rPr>
              <w:t xml:space="preserve">менее 6 </w:t>
            </w:r>
          </w:p>
        </w:tc>
      </w:tr>
      <w:tr w:rsidR="00D77584" w:rsidRPr="00871424" w:rsidTr="007D6230">
        <w:trPr>
          <w:tblCellSpacing w:w="5" w:type="nil"/>
        </w:trPr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4" w:rsidRPr="00871424" w:rsidRDefault="00D77584" w:rsidP="007D6230">
            <w:pPr>
              <w:pStyle w:val="ConsPlusCell"/>
              <w:rPr>
                <w:rFonts w:ascii="Trebuchet MS" w:hAnsi="Trebuchet MS" w:cs="Courier New"/>
                <w:sz w:val="24"/>
                <w:szCs w:val="24"/>
              </w:rPr>
            </w:pPr>
            <w:r w:rsidRPr="00871424">
              <w:rPr>
                <w:rFonts w:ascii="Trebuchet MS" w:hAnsi="Trebuchet MS" w:cs="Courier New"/>
                <w:sz w:val="24"/>
                <w:szCs w:val="24"/>
              </w:rPr>
              <w:t xml:space="preserve">Более 60                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4" w:rsidRPr="00871424" w:rsidRDefault="00D77584" w:rsidP="007D6230">
            <w:pPr>
              <w:pStyle w:val="ConsPlusCell"/>
              <w:rPr>
                <w:rFonts w:ascii="Trebuchet MS" w:hAnsi="Trebuchet MS" w:cs="Courier New"/>
                <w:sz w:val="24"/>
                <w:szCs w:val="24"/>
              </w:rPr>
            </w:pPr>
            <w:r w:rsidRPr="00871424">
              <w:rPr>
                <w:rFonts w:ascii="Trebuchet MS" w:hAnsi="Trebuchet MS" w:cs="Courier New"/>
                <w:sz w:val="24"/>
                <w:szCs w:val="24"/>
              </w:rPr>
              <w:t xml:space="preserve">  150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4" w:rsidRPr="00871424" w:rsidRDefault="00D77584" w:rsidP="007D6230">
            <w:pPr>
              <w:pStyle w:val="ConsPlusCell"/>
              <w:rPr>
                <w:rFonts w:ascii="Trebuchet MS" w:hAnsi="Trebuchet MS" w:cs="Courier New"/>
                <w:sz w:val="24"/>
                <w:szCs w:val="24"/>
              </w:rPr>
            </w:pPr>
            <w:r w:rsidRPr="00871424">
              <w:rPr>
                <w:rFonts w:ascii="Trebuchet MS" w:hAnsi="Trebuchet MS" w:cs="Courier New"/>
                <w:sz w:val="24"/>
                <w:szCs w:val="24"/>
              </w:rPr>
              <w:t xml:space="preserve">   100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4" w:rsidRPr="00871424" w:rsidRDefault="00D77584" w:rsidP="007D6230">
            <w:pPr>
              <w:pStyle w:val="ConsPlusCell"/>
              <w:rPr>
                <w:rFonts w:ascii="Trebuchet MS" w:hAnsi="Trebuchet MS" w:cs="Courier New"/>
                <w:sz w:val="24"/>
                <w:szCs w:val="24"/>
              </w:rPr>
            </w:pPr>
            <w:r w:rsidRPr="00871424">
              <w:rPr>
                <w:rFonts w:ascii="Trebuchet MS" w:hAnsi="Trebuchet MS" w:cs="Courier New"/>
                <w:sz w:val="24"/>
                <w:szCs w:val="24"/>
              </w:rPr>
              <w:t xml:space="preserve">   60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4" w:rsidRPr="00871424" w:rsidRDefault="00D77584" w:rsidP="007D6230">
            <w:pPr>
              <w:pStyle w:val="ConsPlusCell"/>
              <w:rPr>
                <w:rFonts w:ascii="Trebuchet MS" w:hAnsi="Trebuchet MS" w:cs="Courier New"/>
                <w:sz w:val="24"/>
                <w:szCs w:val="24"/>
              </w:rPr>
            </w:pPr>
            <w:r w:rsidRPr="00871424">
              <w:rPr>
                <w:rFonts w:ascii="Trebuchet MS" w:hAnsi="Trebuchet MS" w:cs="Courier New"/>
                <w:sz w:val="24"/>
                <w:szCs w:val="24"/>
              </w:rPr>
              <w:t xml:space="preserve">   40   </w:t>
            </w:r>
          </w:p>
        </w:tc>
      </w:tr>
      <w:tr w:rsidR="00D77584" w:rsidRPr="00871424" w:rsidTr="007D6230">
        <w:trPr>
          <w:tblCellSpacing w:w="5" w:type="nil"/>
        </w:trPr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4" w:rsidRPr="00871424" w:rsidRDefault="00D77584" w:rsidP="007D6230">
            <w:pPr>
              <w:pStyle w:val="ConsPlusCell"/>
              <w:rPr>
                <w:rFonts w:ascii="Trebuchet MS" w:hAnsi="Trebuchet MS" w:cs="Courier New"/>
                <w:sz w:val="24"/>
                <w:szCs w:val="24"/>
              </w:rPr>
            </w:pPr>
            <w:r w:rsidRPr="00871424">
              <w:rPr>
                <w:rFonts w:ascii="Trebuchet MS" w:hAnsi="Trebuchet MS" w:cs="Courier New"/>
                <w:sz w:val="24"/>
                <w:szCs w:val="24"/>
              </w:rPr>
              <w:t xml:space="preserve">60 и менее               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4" w:rsidRPr="00871424" w:rsidRDefault="00D77584" w:rsidP="007D6230">
            <w:pPr>
              <w:pStyle w:val="ConsPlusCell"/>
              <w:rPr>
                <w:rFonts w:ascii="Trebuchet MS" w:hAnsi="Trebuchet MS" w:cs="Courier New"/>
                <w:sz w:val="24"/>
                <w:szCs w:val="24"/>
              </w:rPr>
            </w:pPr>
            <w:r w:rsidRPr="00871424">
              <w:rPr>
                <w:rFonts w:ascii="Trebuchet MS" w:hAnsi="Trebuchet MS" w:cs="Courier New"/>
                <w:sz w:val="24"/>
                <w:szCs w:val="24"/>
              </w:rPr>
              <w:t xml:space="preserve">  100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4" w:rsidRPr="00871424" w:rsidRDefault="00D77584" w:rsidP="007D6230">
            <w:pPr>
              <w:pStyle w:val="ConsPlusCell"/>
              <w:rPr>
                <w:rFonts w:ascii="Trebuchet MS" w:hAnsi="Trebuchet MS" w:cs="Courier New"/>
                <w:sz w:val="24"/>
                <w:szCs w:val="24"/>
              </w:rPr>
            </w:pPr>
            <w:r w:rsidRPr="00871424">
              <w:rPr>
                <w:rFonts w:ascii="Trebuchet MS" w:hAnsi="Trebuchet MS" w:cs="Courier New"/>
                <w:sz w:val="24"/>
                <w:szCs w:val="24"/>
              </w:rPr>
              <w:t xml:space="preserve">    60   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4" w:rsidRPr="00871424" w:rsidRDefault="00D77584" w:rsidP="007D6230">
            <w:pPr>
              <w:pStyle w:val="ConsPlusCell"/>
              <w:rPr>
                <w:rFonts w:ascii="Trebuchet MS" w:hAnsi="Trebuchet MS" w:cs="Courier New"/>
                <w:sz w:val="24"/>
                <w:szCs w:val="24"/>
              </w:rPr>
            </w:pPr>
            <w:r w:rsidRPr="00871424">
              <w:rPr>
                <w:rFonts w:ascii="Trebuchet MS" w:hAnsi="Trebuchet MS" w:cs="Courier New"/>
                <w:sz w:val="24"/>
                <w:szCs w:val="24"/>
              </w:rPr>
              <w:t xml:space="preserve">   40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4" w:rsidRPr="00871424" w:rsidRDefault="00D77584" w:rsidP="007D6230">
            <w:pPr>
              <w:pStyle w:val="ConsPlusCell"/>
              <w:rPr>
                <w:rFonts w:ascii="Trebuchet MS" w:hAnsi="Trebuchet MS" w:cs="Courier New"/>
                <w:sz w:val="24"/>
                <w:szCs w:val="24"/>
              </w:rPr>
            </w:pPr>
            <w:r w:rsidRPr="00871424">
              <w:rPr>
                <w:rFonts w:ascii="Trebuchet MS" w:hAnsi="Trebuchet MS" w:cs="Courier New"/>
                <w:sz w:val="24"/>
                <w:szCs w:val="24"/>
              </w:rPr>
              <w:t xml:space="preserve">   25   </w:t>
            </w:r>
          </w:p>
        </w:tc>
      </w:tr>
    </w:tbl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Допускается снижение до 50% значений расстояний, указанных в таблице 1, при размещении средств наружной рекламы после дорожных знаков и светофоров (по ходу движения).</w:t>
      </w:r>
    </w:p>
    <w:p w:rsidR="00D77584" w:rsidRPr="00871424" w:rsidRDefault="00D77584" w:rsidP="00D77584">
      <w:pPr>
        <w:pStyle w:val="ConsPlusNormal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(п. 6.6 в ред. Изменения N 1, утв. Приказом </w:t>
      </w:r>
      <w:proofErr w:type="spellStart"/>
      <w:r w:rsidRPr="00871424">
        <w:rPr>
          <w:rFonts w:ascii="Trebuchet MS" w:hAnsi="Trebuchet MS"/>
          <w:sz w:val="24"/>
          <w:szCs w:val="24"/>
        </w:rPr>
        <w:t>Ростехрегулирования</w:t>
      </w:r>
      <w:proofErr w:type="spellEnd"/>
      <w:r w:rsidRPr="00871424">
        <w:rPr>
          <w:rFonts w:ascii="Trebuchet MS" w:hAnsi="Trebuchet MS"/>
          <w:sz w:val="24"/>
          <w:szCs w:val="24"/>
        </w:rPr>
        <w:t xml:space="preserve"> от 30.06.2005 N 170-ст)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6.7. В зависимости от площади рекламного объявления расстояние между отдельно размещенными на одной стороне дороги средствами наружной рекламы должно быть не менее приведенного в таблице 1а.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</w:p>
    <w:p w:rsidR="00871424" w:rsidRDefault="00871424" w:rsidP="00D77584">
      <w:pPr>
        <w:pStyle w:val="ConsPlusNormal"/>
        <w:jc w:val="right"/>
        <w:rPr>
          <w:rFonts w:ascii="Trebuchet MS" w:hAnsi="Trebuchet MS"/>
          <w:sz w:val="24"/>
          <w:szCs w:val="24"/>
        </w:rPr>
      </w:pPr>
    </w:p>
    <w:p w:rsidR="00871424" w:rsidRDefault="00871424" w:rsidP="00D77584">
      <w:pPr>
        <w:pStyle w:val="ConsPlusNormal"/>
        <w:jc w:val="right"/>
        <w:rPr>
          <w:rFonts w:ascii="Trebuchet MS" w:hAnsi="Trebuchet MS"/>
          <w:sz w:val="24"/>
          <w:szCs w:val="24"/>
        </w:rPr>
      </w:pPr>
    </w:p>
    <w:p w:rsidR="00871424" w:rsidRDefault="00871424" w:rsidP="00D77584">
      <w:pPr>
        <w:pStyle w:val="ConsPlusNormal"/>
        <w:jc w:val="right"/>
        <w:rPr>
          <w:rFonts w:ascii="Trebuchet MS" w:hAnsi="Trebuchet MS"/>
          <w:sz w:val="24"/>
          <w:szCs w:val="24"/>
        </w:rPr>
      </w:pPr>
    </w:p>
    <w:p w:rsidR="00871424" w:rsidRDefault="00871424" w:rsidP="00D77584">
      <w:pPr>
        <w:pStyle w:val="ConsPlusNormal"/>
        <w:jc w:val="right"/>
        <w:rPr>
          <w:rFonts w:ascii="Trebuchet MS" w:hAnsi="Trebuchet MS"/>
          <w:sz w:val="24"/>
          <w:szCs w:val="24"/>
        </w:rPr>
      </w:pPr>
    </w:p>
    <w:p w:rsidR="00D77584" w:rsidRPr="00871424" w:rsidRDefault="00D77584" w:rsidP="00D77584">
      <w:pPr>
        <w:pStyle w:val="ConsPlusNormal"/>
        <w:jc w:val="right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lastRenderedPageBreak/>
        <w:t>Таблица 1а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40"/>
        <w:gridCol w:w="1960"/>
        <w:gridCol w:w="2100"/>
        <w:gridCol w:w="1960"/>
      </w:tblGrid>
      <w:tr w:rsidR="00D77584" w:rsidRPr="00871424" w:rsidTr="007D6230">
        <w:trPr>
          <w:trHeight w:val="400"/>
          <w:tblCellSpacing w:w="5" w:type="nil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4" w:rsidRPr="00871424" w:rsidRDefault="00D77584" w:rsidP="007D6230">
            <w:pPr>
              <w:pStyle w:val="ConsPlusCell"/>
              <w:rPr>
                <w:rFonts w:ascii="Trebuchet MS" w:hAnsi="Trebuchet MS" w:cs="Courier New"/>
                <w:sz w:val="24"/>
                <w:szCs w:val="24"/>
              </w:rPr>
            </w:pPr>
            <w:r w:rsidRPr="00871424">
              <w:rPr>
                <w:rFonts w:ascii="Trebuchet MS" w:hAnsi="Trebuchet MS" w:cs="Courier New"/>
                <w:sz w:val="24"/>
                <w:szCs w:val="24"/>
              </w:rPr>
              <w:t xml:space="preserve">    Место размещения    </w:t>
            </w:r>
            <w:r w:rsidRPr="00871424">
              <w:rPr>
                <w:rFonts w:ascii="Trebuchet MS" w:hAnsi="Trebuchet MS" w:cs="Courier New"/>
                <w:sz w:val="24"/>
                <w:szCs w:val="24"/>
              </w:rPr>
              <w:br/>
              <w:t xml:space="preserve">    наружной рекламы    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4" w:rsidRPr="00871424" w:rsidRDefault="00D77584" w:rsidP="007D6230">
            <w:pPr>
              <w:pStyle w:val="ConsPlusCell"/>
              <w:rPr>
                <w:rFonts w:ascii="Trebuchet MS" w:hAnsi="Trebuchet MS" w:cs="Courier New"/>
                <w:sz w:val="24"/>
                <w:szCs w:val="24"/>
              </w:rPr>
            </w:pPr>
            <w:r w:rsidRPr="00871424">
              <w:rPr>
                <w:rFonts w:ascii="Trebuchet MS" w:hAnsi="Trebuchet MS" w:cs="Courier New"/>
                <w:sz w:val="24"/>
                <w:szCs w:val="24"/>
              </w:rPr>
              <w:t xml:space="preserve"> Площадь рекламного объявления, кв. м  </w:t>
            </w:r>
          </w:p>
        </w:tc>
      </w:tr>
      <w:tr w:rsidR="00D77584" w:rsidRPr="00871424" w:rsidTr="007D6230">
        <w:trPr>
          <w:tblCellSpacing w:w="5" w:type="nil"/>
        </w:trPr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4" w:rsidRPr="00871424" w:rsidRDefault="00D77584" w:rsidP="007D6230">
            <w:pPr>
              <w:pStyle w:val="ConsPlusNormal"/>
              <w:ind w:firstLine="54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4" w:rsidRPr="00871424" w:rsidRDefault="00D77584" w:rsidP="007D6230">
            <w:pPr>
              <w:pStyle w:val="ConsPlusCell"/>
              <w:rPr>
                <w:rFonts w:ascii="Trebuchet MS" w:hAnsi="Trebuchet MS" w:cs="Courier New"/>
                <w:sz w:val="24"/>
                <w:szCs w:val="24"/>
              </w:rPr>
            </w:pPr>
            <w:r w:rsidRPr="00871424">
              <w:rPr>
                <w:rFonts w:ascii="Trebuchet MS" w:hAnsi="Trebuchet MS" w:cs="Courier New"/>
                <w:sz w:val="24"/>
                <w:szCs w:val="24"/>
              </w:rPr>
              <w:t xml:space="preserve">   св. 18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4" w:rsidRPr="00871424" w:rsidRDefault="00D77584" w:rsidP="007D6230">
            <w:pPr>
              <w:pStyle w:val="ConsPlusCell"/>
              <w:rPr>
                <w:rFonts w:ascii="Trebuchet MS" w:hAnsi="Trebuchet MS" w:cs="Courier New"/>
                <w:sz w:val="24"/>
                <w:szCs w:val="24"/>
              </w:rPr>
            </w:pPr>
            <w:r w:rsidRPr="00871424">
              <w:rPr>
                <w:rFonts w:ascii="Trebuchet MS" w:hAnsi="Trebuchet MS" w:cs="Courier New"/>
                <w:sz w:val="24"/>
                <w:szCs w:val="24"/>
              </w:rPr>
              <w:t xml:space="preserve"> от 6 до 18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4" w:rsidRPr="00871424" w:rsidRDefault="00D77584" w:rsidP="007D6230">
            <w:pPr>
              <w:pStyle w:val="ConsPlusCell"/>
              <w:rPr>
                <w:rFonts w:ascii="Trebuchet MS" w:hAnsi="Trebuchet MS" w:cs="Courier New"/>
                <w:sz w:val="24"/>
                <w:szCs w:val="24"/>
              </w:rPr>
            </w:pPr>
            <w:r w:rsidRPr="00871424">
              <w:rPr>
                <w:rFonts w:ascii="Trebuchet MS" w:hAnsi="Trebuchet MS" w:cs="Courier New"/>
                <w:sz w:val="24"/>
                <w:szCs w:val="24"/>
              </w:rPr>
              <w:t xml:space="preserve">  менее 6   </w:t>
            </w:r>
          </w:p>
        </w:tc>
      </w:tr>
      <w:tr w:rsidR="00D77584" w:rsidRPr="00871424" w:rsidTr="007D6230">
        <w:trPr>
          <w:trHeight w:val="400"/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4" w:rsidRPr="00871424" w:rsidRDefault="00D77584" w:rsidP="007D6230">
            <w:pPr>
              <w:pStyle w:val="ConsPlusCell"/>
              <w:rPr>
                <w:rFonts w:ascii="Trebuchet MS" w:hAnsi="Trebuchet MS" w:cs="Courier New"/>
                <w:sz w:val="24"/>
                <w:szCs w:val="24"/>
              </w:rPr>
            </w:pPr>
            <w:r w:rsidRPr="00871424">
              <w:rPr>
                <w:rFonts w:ascii="Trebuchet MS" w:hAnsi="Trebuchet MS" w:cs="Courier New"/>
                <w:sz w:val="24"/>
                <w:szCs w:val="24"/>
              </w:rPr>
              <w:t xml:space="preserve">В пределах населенных   </w:t>
            </w:r>
            <w:r w:rsidRPr="00871424">
              <w:rPr>
                <w:rFonts w:ascii="Trebuchet MS" w:hAnsi="Trebuchet MS" w:cs="Courier New"/>
                <w:sz w:val="24"/>
                <w:szCs w:val="24"/>
              </w:rPr>
              <w:br/>
              <w:t xml:space="preserve">пунктов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4" w:rsidRPr="00871424" w:rsidRDefault="00D77584" w:rsidP="007D6230">
            <w:pPr>
              <w:pStyle w:val="ConsPlusCell"/>
              <w:rPr>
                <w:rFonts w:ascii="Trebuchet MS" w:hAnsi="Trebuchet MS" w:cs="Courier New"/>
                <w:sz w:val="24"/>
                <w:szCs w:val="24"/>
              </w:rPr>
            </w:pPr>
            <w:r w:rsidRPr="00871424">
              <w:rPr>
                <w:rFonts w:ascii="Trebuchet MS" w:hAnsi="Trebuchet MS" w:cs="Courier New"/>
                <w:sz w:val="24"/>
                <w:szCs w:val="24"/>
              </w:rPr>
              <w:t xml:space="preserve">    150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4" w:rsidRPr="00871424" w:rsidRDefault="00D77584" w:rsidP="007D6230">
            <w:pPr>
              <w:pStyle w:val="ConsPlusCell"/>
              <w:rPr>
                <w:rFonts w:ascii="Trebuchet MS" w:hAnsi="Trebuchet MS" w:cs="Courier New"/>
                <w:sz w:val="24"/>
                <w:szCs w:val="24"/>
              </w:rPr>
            </w:pPr>
            <w:r w:rsidRPr="00871424">
              <w:rPr>
                <w:rFonts w:ascii="Trebuchet MS" w:hAnsi="Trebuchet MS" w:cs="Courier New"/>
                <w:sz w:val="24"/>
                <w:szCs w:val="24"/>
              </w:rPr>
              <w:t xml:space="preserve">     100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4" w:rsidRPr="00871424" w:rsidRDefault="00D77584" w:rsidP="007D6230">
            <w:pPr>
              <w:pStyle w:val="ConsPlusCell"/>
              <w:rPr>
                <w:rFonts w:ascii="Trebuchet MS" w:hAnsi="Trebuchet MS" w:cs="Courier New"/>
                <w:sz w:val="24"/>
                <w:szCs w:val="24"/>
              </w:rPr>
            </w:pPr>
            <w:r w:rsidRPr="00871424">
              <w:rPr>
                <w:rFonts w:ascii="Trebuchet MS" w:hAnsi="Trebuchet MS" w:cs="Courier New"/>
                <w:sz w:val="24"/>
                <w:szCs w:val="24"/>
              </w:rPr>
              <w:t xml:space="preserve">     30     </w:t>
            </w:r>
          </w:p>
        </w:tc>
      </w:tr>
      <w:tr w:rsidR="00D77584" w:rsidRPr="00871424" w:rsidTr="007D6230">
        <w:trPr>
          <w:trHeight w:val="400"/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4" w:rsidRPr="00871424" w:rsidRDefault="00D77584" w:rsidP="007D6230">
            <w:pPr>
              <w:pStyle w:val="ConsPlusCell"/>
              <w:rPr>
                <w:rFonts w:ascii="Trebuchet MS" w:hAnsi="Trebuchet MS" w:cs="Courier New"/>
                <w:sz w:val="24"/>
                <w:szCs w:val="24"/>
              </w:rPr>
            </w:pPr>
            <w:r w:rsidRPr="00871424">
              <w:rPr>
                <w:rFonts w:ascii="Trebuchet MS" w:hAnsi="Trebuchet MS" w:cs="Courier New"/>
                <w:sz w:val="24"/>
                <w:szCs w:val="24"/>
              </w:rPr>
              <w:t xml:space="preserve">За пределами населенных </w:t>
            </w:r>
            <w:r w:rsidRPr="00871424">
              <w:rPr>
                <w:rFonts w:ascii="Trebuchet MS" w:hAnsi="Trebuchet MS" w:cs="Courier New"/>
                <w:sz w:val="24"/>
                <w:szCs w:val="24"/>
              </w:rPr>
              <w:br/>
              <w:t xml:space="preserve">пунктов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4" w:rsidRPr="00871424" w:rsidRDefault="00D77584" w:rsidP="007D6230">
            <w:pPr>
              <w:pStyle w:val="ConsPlusCell"/>
              <w:rPr>
                <w:rFonts w:ascii="Trebuchet MS" w:hAnsi="Trebuchet MS" w:cs="Courier New"/>
                <w:sz w:val="24"/>
                <w:szCs w:val="24"/>
              </w:rPr>
            </w:pPr>
            <w:r w:rsidRPr="00871424">
              <w:rPr>
                <w:rFonts w:ascii="Trebuchet MS" w:hAnsi="Trebuchet MS" w:cs="Courier New"/>
                <w:sz w:val="24"/>
                <w:szCs w:val="24"/>
              </w:rPr>
              <w:t xml:space="preserve">    200 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4" w:rsidRPr="00871424" w:rsidRDefault="00D77584" w:rsidP="007D6230">
            <w:pPr>
              <w:pStyle w:val="ConsPlusCell"/>
              <w:rPr>
                <w:rFonts w:ascii="Trebuchet MS" w:hAnsi="Trebuchet MS" w:cs="Courier New"/>
                <w:sz w:val="24"/>
                <w:szCs w:val="24"/>
              </w:rPr>
            </w:pPr>
            <w:r w:rsidRPr="00871424">
              <w:rPr>
                <w:rFonts w:ascii="Trebuchet MS" w:hAnsi="Trebuchet MS" w:cs="Courier New"/>
                <w:sz w:val="24"/>
                <w:szCs w:val="24"/>
              </w:rPr>
              <w:t xml:space="preserve">     100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84" w:rsidRPr="00871424" w:rsidRDefault="00D77584" w:rsidP="007D6230">
            <w:pPr>
              <w:pStyle w:val="ConsPlusCell"/>
              <w:rPr>
                <w:rFonts w:ascii="Trebuchet MS" w:hAnsi="Trebuchet MS" w:cs="Courier New"/>
                <w:sz w:val="24"/>
                <w:szCs w:val="24"/>
              </w:rPr>
            </w:pPr>
            <w:r w:rsidRPr="00871424">
              <w:rPr>
                <w:rFonts w:ascii="Trebuchet MS" w:hAnsi="Trebuchet MS" w:cs="Courier New"/>
                <w:sz w:val="24"/>
                <w:szCs w:val="24"/>
              </w:rPr>
              <w:t xml:space="preserve">     40     </w:t>
            </w:r>
          </w:p>
        </w:tc>
      </w:tr>
    </w:tbl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</w:p>
    <w:p w:rsidR="00D77584" w:rsidRPr="00871424" w:rsidRDefault="00D77584" w:rsidP="00D77584">
      <w:pPr>
        <w:pStyle w:val="ConsPlusNormal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(п. 6.7 в ред. Изменения N 1, утв. Приказом </w:t>
      </w:r>
      <w:proofErr w:type="spellStart"/>
      <w:r w:rsidRPr="00871424">
        <w:rPr>
          <w:rFonts w:ascii="Trebuchet MS" w:hAnsi="Trebuchet MS"/>
          <w:sz w:val="24"/>
          <w:szCs w:val="24"/>
        </w:rPr>
        <w:t>Ростехрегулирования</w:t>
      </w:r>
      <w:proofErr w:type="spellEnd"/>
      <w:r w:rsidRPr="00871424">
        <w:rPr>
          <w:rFonts w:ascii="Trebuchet MS" w:hAnsi="Trebuchet MS"/>
          <w:sz w:val="24"/>
          <w:szCs w:val="24"/>
        </w:rPr>
        <w:t xml:space="preserve"> от 30.06.2005 N 170-ст)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6.8. Исключен. - Изменение N 1, утв. Приказом </w:t>
      </w:r>
      <w:proofErr w:type="spellStart"/>
      <w:r w:rsidRPr="00871424">
        <w:rPr>
          <w:rFonts w:ascii="Trebuchet MS" w:hAnsi="Trebuchet MS"/>
          <w:sz w:val="24"/>
          <w:szCs w:val="24"/>
        </w:rPr>
        <w:t>Ростехрегулирования</w:t>
      </w:r>
      <w:proofErr w:type="spellEnd"/>
      <w:r w:rsidRPr="00871424">
        <w:rPr>
          <w:rFonts w:ascii="Trebuchet MS" w:hAnsi="Trebuchet MS"/>
          <w:sz w:val="24"/>
          <w:szCs w:val="24"/>
        </w:rPr>
        <w:t xml:space="preserve"> от 30.06.2005 N 170-ст.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6.9. Не допускается размещение рекламы путем нанесения либо вкрапления, с использованием строительных материалов, краски, дорожной разметки и т.п., в поверхность автомобильных дорог и улиц.</w:t>
      </w:r>
    </w:p>
    <w:p w:rsidR="00D77584" w:rsidRPr="00871424" w:rsidRDefault="00D77584" w:rsidP="00D77584">
      <w:pPr>
        <w:pStyle w:val="ConsPlusNormal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(в ред. Изменения N 1, утв. Приказом </w:t>
      </w:r>
      <w:proofErr w:type="spellStart"/>
      <w:r w:rsidRPr="00871424">
        <w:rPr>
          <w:rFonts w:ascii="Trebuchet MS" w:hAnsi="Trebuchet MS"/>
          <w:sz w:val="24"/>
          <w:szCs w:val="24"/>
        </w:rPr>
        <w:t>Ростехрегулирования</w:t>
      </w:r>
      <w:proofErr w:type="spellEnd"/>
      <w:r w:rsidRPr="00871424">
        <w:rPr>
          <w:rFonts w:ascii="Trebuchet MS" w:hAnsi="Trebuchet MS"/>
          <w:sz w:val="24"/>
          <w:szCs w:val="24"/>
        </w:rPr>
        <w:t xml:space="preserve"> от 30.06.2005 N 170-ст)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6.10. Средства наружной рекламы размещают с учетом проекта организации движения и расположения технических средств организации дорожного движения.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6.11. При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дорожных работ, в том числе по [13].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6.12. </w:t>
      </w:r>
      <w:proofErr w:type="gramStart"/>
      <w:r w:rsidRPr="00871424">
        <w:rPr>
          <w:rFonts w:ascii="Trebuchet MS" w:hAnsi="Trebuchet MS"/>
          <w:sz w:val="24"/>
          <w:szCs w:val="24"/>
        </w:rPr>
        <w:t xml:space="preserve">Фундаменты размещения стационарных средств наружной рекламы должны быть заглублены на 15 - </w:t>
      </w:r>
      <w:smartTag w:uri="urn:schemas-microsoft-com:office:smarttags" w:element="metricconverter">
        <w:smartTagPr>
          <w:attr w:name="ProductID" w:val="20 см"/>
        </w:smartTagPr>
        <w:r w:rsidRPr="00871424">
          <w:rPr>
            <w:rFonts w:ascii="Trebuchet MS" w:hAnsi="Trebuchet MS"/>
            <w:sz w:val="24"/>
            <w:szCs w:val="24"/>
          </w:rPr>
          <w:t>20 см</w:t>
        </w:r>
      </w:smartTag>
      <w:r w:rsidRPr="00871424">
        <w:rPr>
          <w:rFonts w:ascii="Trebuchet MS" w:hAnsi="Trebuchet MS"/>
          <w:sz w:val="24"/>
          <w:szCs w:val="24"/>
        </w:rPr>
        <w:t xml:space="preserve"> ниже уровня грунта с последующим восстановлением газона на нем. Фундаменты опор не должны выступать над уровнем земли более чем на </w:t>
      </w:r>
      <w:smartTag w:uri="urn:schemas-microsoft-com:office:smarttags" w:element="metricconverter">
        <w:smartTagPr>
          <w:attr w:name="ProductID" w:val="5 см"/>
        </w:smartTagPr>
        <w:r w:rsidRPr="00871424">
          <w:rPr>
            <w:rFonts w:ascii="Trebuchet MS" w:hAnsi="Trebuchet MS"/>
            <w:sz w:val="24"/>
            <w:szCs w:val="24"/>
          </w:rPr>
          <w:t>5 см</w:t>
        </w:r>
      </w:smartTag>
      <w:r w:rsidRPr="00871424">
        <w:rPr>
          <w:rFonts w:ascii="Trebuchet MS" w:hAnsi="Trebuchet MS"/>
          <w:sz w:val="24"/>
          <w:szCs w:val="24"/>
        </w:rPr>
        <w:t xml:space="preserve">. Допускается размещение выступающих более чем на </w:t>
      </w:r>
      <w:smartTag w:uri="urn:schemas-microsoft-com:office:smarttags" w:element="metricconverter">
        <w:smartTagPr>
          <w:attr w:name="ProductID" w:val="5 см"/>
        </w:smartTagPr>
        <w:r w:rsidRPr="00871424">
          <w:rPr>
            <w:rFonts w:ascii="Trebuchet MS" w:hAnsi="Trebuchet MS"/>
            <w:sz w:val="24"/>
            <w:szCs w:val="24"/>
          </w:rPr>
          <w:t>5 см</w:t>
        </w:r>
      </w:smartTag>
      <w:r w:rsidRPr="00871424">
        <w:rPr>
          <w:rFonts w:ascii="Trebuchet MS" w:hAnsi="Trebuchet MS"/>
          <w:sz w:val="24"/>
          <w:szCs w:val="24"/>
        </w:rPr>
        <w:t xml:space="preserve"> фундаментов опор на тротуаре при наличии бортового камня или дорожных ограждений, если это не препятствует движению пешеходов</w:t>
      </w:r>
      <w:proofErr w:type="gramEnd"/>
      <w:r w:rsidRPr="00871424">
        <w:rPr>
          <w:rFonts w:ascii="Trebuchet MS" w:hAnsi="Trebuchet MS"/>
          <w:sz w:val="24"/>
          <w:szCs w:val="24"/>
        </w:rPr>
        <w:t xml:space="preserve"> и уборке улиц.</w:t>
      </w:r>
    </w:p>
    <w:p w:rsidR="00D77584" w:rsidRPr="00871424" w:rsidRDefault="00D77584" w:rsidP="00D77584">
      <w:pPr>
        <w:pStyle w:val="ConsPlusNormal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(в ред. Изменения N 1, утв. Приказом </w:t>
      </w:r>
      <w:proofErr w:type="spellStart"/>
      <w:r w:rsidRPr="00871424">
        <w:rPr>
          <w:rFonts w:ascii="Trebuchet MS" w:hAnsi="Trebuchet MS"/>
          <w:sz w:val="24"/>
          <w:szCs w:val="24"/>
        </w:rPr>
        <w:t>Ростехрегулирования</w:t>
      </w:r>
      <w:proofErr w:type="spellEnd"/>
      <w:r w:rsidRPr="00871424">
        <w:rPr>
          <w:rFonts w:ascii="Trebuchet MS" w:hAnsi="Trebuchet MS"/>
          <w:sz w:val="24"/>
          <w:szCs w:val="24"/>
        </w:rPr>
        <w:t xml:space="preserve"> от 30.06.2005 N 170-ст)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6.13. </w:t>
      </w:r>
      <w:proofErr w:type="spellStart"/>
      <w:r w:rsidRPr="00871424">
        <w:rPr>
          <w:rFonts w:ascii="Trebuchet MS" w:hAnsi="Trebuchet MS"/>
          <w:sz w:val="24"/>
          <w:szCs w:val="24"/>
        </w:rPr>
        <w:t>Рекламораспространитель</w:t>
      </w:r>
      <w:proofErr w:type="spellEnd"/>
      <w:r w:rsidRPr="00871424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871424">
        <w:rPr>
          <w:rFonts w:ascii="Trebuchet MS" w:hAnsi="Trebuchet MS"/>
          <w:sz w:val="24"/>
          <w:szCs w:val="24"/>
        </w:rPr>
        <w:t>обязан</w:t>
      </w:r>
      <w:proofErr w:type="gramEnd"/>
      <w:r w:rsidRPr="00871424">
        <w:rPr>
          <w:rFonts w:ascii="Trebuchet MS" w:hAnsi="Trebuchet MS"/>
          <w:sz w:val="24"/>
          <w:szCs w:val="24"/>
        </w:rPr>
        <w:t xml:space="preserve"> восстановить благоустройство территории после установки (демонтажа) средства размещения наружной рекламы. Демонтаж средств размещения наружной рекламы необходимо проводить вместе с их фундаментом.</w:t>
      </w:r>
    </w:p>
    <w:p w:rsidR="00D77584" w:rsidRPr="00871424" w:rsidRDefault="00D77584" w:rsidP="00D77584">
      <w:pPr>
        <w:pStyle w:val="ConsPlusNormal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(в ред. Изменения N 1, утв. Приказом </w:t>
      </w:r>
      <w:proofErr w:type="spellStart"/>
      <w:r w:rsidRPr="00871424">
        <w:rPr>
          <w:rFonts w:ascii="Trebuchet MS" w:hAnsi="Trebuchet MS"/>
          <w:sz w:val="24"/>
          <w:szCs w:val="24"/>
        </w:rPr>
        <w:t>Ростехрегулирования</w:t>
      </w:r>
      <w:proofErr w:type="spellEnd"/>
      <w:r w:rsidRPr="00871424">
        <w:rPr>
          <w:rFonts w:ascii="Trebuchet MS" w:hAnsi="Trebuchet MS"/>
          <w:sz w:val="24"/>
          <w:szCs w:val="24"/>
        </w:rPr>
        <w:t xml:space="preserve"> от 30.06.2005 N 170-ст)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6.14. Эксплуатацию знаков информирования об объектах притяжения проводят в соответствии с ГОСТ </w:t>
      </w:r>
      <w:proofErr w:type="gramStart"/>
      <w:r w:rsidRPr="00871424">
        <w:rPr>
          <w:rFonts w:ascii="Trebuchet MS" w:hAnsi="Trebuchet MS"/>
          <w:sz w:val="24"/>
          <w:szCs w:val="24"/>
        </w:rPr>
        <w:t>Р</w:t>
      </w:r>
      <w:proofErr w:type="gramEnd"/>
      <w:r w:rsidRPr="00871424">
        <w:rPr>
          <w:rFonts w:ascii="Trebuchet MS" w:hAnsi="Trebuchet MS"/>
          <w:sz w:val="24"/>
          <w:szCs w:val="24"/>
        </w:rPr>
        <w:t xml:space="preserve"> 50597.</w:t>
      </w:r>
    </w:p>
    <w:p w:rsidR="00D77584" w:rsidRPr="00871424" w:rsidRDefault="00D77584" w:rsidP="00D77584">
      <w:pPr>
        <w:pStyle w:val="ConsPlusNormal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(п. 6.14 </w:t>
      </w:r>
      <w:proofErr w:type="gramStart"/>
      <w:r w:rsidRPr="00871424">
        <w:rPr>
          <w:rFonts w:ascii="Trebuchet MS" w:hAnsi="Trebuchet MS"/>
          <w:sz w:val="24"/>
          <w:szCs w:val="24"/>
        </w:rPr>
        <w:t>введен</w:t>
      </w:r>
      <w:proofErr w:type="gramEnd"/>
      <w:r w:rsidRPr="00871424">
        <w:rPr>
          <w:rFonts w:ascii="Trebuchet MS" w:hAnsi="Trebuchet MS"/>
          <w:sz w:val="24"/>
          <w:szCs w:val="24"/>
        </w:rPr>
        <w:t xml:space="preserve"> Изменением N 2, утв. Приказом </w:t>
      </w:r>
      <w:proofErr w:type="spellStart"/>
      <w:r w:rsidRPr="00871424">
        <w:rPr>
          <w:rFonts w:ascii="Trebuchet MS" w:hAnsi="Trebuchet MS"/>
          <w:sz w:val="24"/>
          <w:szCs w:val="24"/>
        </w:rPr>
        <w:t>Ростехрегулирования</w:t>
      </w:r>
      <w:proofErr w:type="spellEnd"/>
      <w:r w:rsidRPr="00871424">
        <w:rPr>
          <w:rFonts w:ascii="Trebuchet MS" w:hAnsi="Trebuchet MS"/>
          <w:sz w:val="24"/>
          <w:szCs w:val="24"/>
        </w:rPr>
        <w:t xml:space="preserve"> от 24.03.2009 N 117-ст)</w:t>
      </w:r>
    </w:p>
    <w:p w:rsidR="00D77584" w:rsidRPr="00871424" w:rsidRDefault="00D77584" w:rsidP="00D77584">
      <w:pPr>
        <w:pStyle w:val="ConsPlusNormal"/>
        <w:rPr>
          <w:rFonts w:ascii="Trebuchet MS" w:hAnsi="Trebuchet MS"/>
          <w:sz w:val="24"/>
          <w:szCs w:val="24"/>
        </w:rPr>
      </w:pPr>
    </w:p>
    <w:p w:rsidR="00D77584" w:rsidRPr="00871424" w:rsidRDefault="00D77584" w:rsidP="00D77584">
      <w:pPr>
        <w:pStyle w:val="ConsPlusNormal"/>
        <w:jc w:val="center"/>
        <w:rPr>
          <w:rFonts w:ascii="Trebuchet MS" w:hAnsi="Trebuchet MS"/>
          <w:b/>
          <w:sz w:val="24"/>
          <w:szCs w:val="24"/>
        </w:rPr>
      </w:pPr>
      <w:r w:rsidRPr="00871424">
        <w:rPr>
          <w:rFonts w:ascii="Trebuchet MS" w:hAnsi="Trebuchet MS"/>
          <w:b/>
          <w:sz w:val="24"/>
          <w:szCs w:val="24"/>
        </w:rPr>
        <w:t>7. Правила размещения средств информационного</w:t>
      </w:r>
    </w:p>
    <w:p w:rsidR="00D77584" w:rsidRPr="00871424" w:rsidRDefault="00D77584" w:rsidP="00D77584">
      <w:pPr>
        <w:pStyle w:val="ConsPlusNormal"/>
        <w:jc w:val="center"/>
        <w:rPr>
          <w:rFonts w:ascii="Trebuchet MS" w:hAnsi="Trebuchet MS"/>
          <w:b/>
          <w:sz w:val="24"/>
          <w:szCs w:val="24"/>
        </w:rPr>
      </w:pPr>
      <w:r w:rsidRPr="00871424">
        <w:rPr>
          <w:rFonts w:ascii="Trebuchet MS" w:hAnsi="Trebuchet MS"/>
          <w:b/>
          <w:sz w:val="24"/>
          <w:szCs w:val="24"/>
        </w:rPr>
        <w:t>обеспечения участников дорожного движения</w:t>
      </w:r>
    </w:p>
    <w:p w:rsidR="00D77584" w:rsidRPr="00871424" w:rsidRDefault="00D77584" w:rsidP="00D77584">
      <w:pPr>
        <w:pStyle w:val="ConsPlusNormal"/>
        <w:rPr>
          <w:rFonts w:ascii="Trebuchet MS" w:hAnsi="Trebuchet MS"/>
          <w:b/>
          <w:sz w:val="24"/>
          <w:szCs w:val="24"/>
        </w:rPr>
      </w:pPr>
    </w:p>
    <w:p w:rsidR="00D77584" w:rsidRPr="00871424" w:rsidRDefault="00D77584" w:rsidP="00D77584">
      <w:pPr>
        <w:pStyle w:val="ConsPlusNormal"/>
        <w:jc w:val="center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Исключен. - Изменение N 2, утв. Приказом </w:t>
      </w:r>
      <w:proofErr w:type="spellStart"/>
      <w:r w:rsidRPr="00871424">
        <w:rPr>
          <w:rFonts w:ascii="Trebuchet MS" w:hAnsi="Trebuchet MS"/>
          <w:sz w:val="24"/>
          <w:szCs w:val="24"/>
        </w:rPr>
        <w:t>Ростехрегулирования</w:t>
      </w:r>
      <w:proofErr w:type="spellEnd"/>
    </w:p>
    <w:p w:rsidR="00D77584" w:rsidRPr="00871424" w:rsidRDefault="00D77584" w:rsidP="00D77584">
      <w:pPr>
        <w:pStyle w:val="ConsPlusNormal"/>
        <w:jc w:val="center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от 24.03.2009 N 117-ст</w:t>
      </w:r>
    </w:p>
    <w:p w:rsidR="00D77584" w:rsidRPr="00871424" w:rsidRDefault="00D77584" w:rsidP="00D77584">
      <w:pPr>
        <w:pStyle w:val="ConsPlusNormal"/>
        <w:rPr>
          <w:rFonts w:ascii="Trebuchet MS" w:hAnsi="Trebuchet MS"/>
          <w:sz w:val="24"/>
          <w:szCs w:val="24"/>
        </w:rPr>
      </w:pPr>
    </w:p>
    <w:p w:rsidR="00D77584" w:rsidRPr="00871424" w:rsidRDefault="00D77584" w:rsidP="00D77584">
      <w:pPr>
        <w:pStyle w:val="ConsPlusNormal"/>
        <w:jc w:val="center"/>
        <w:rPr>
          <w:rFonts w:ascii="Trebuchet MS" w:hAnsi="Trebuchet MS"/>
          <w:b/>
          <w:sz w:val="24"/>
          <w:szCs w:val="24"/>
        </w:rPr>
      </w:pPr>
      <w:r w:rsidRPr="00871424">
        <w:rPr>
          <w:rFonts w:ascii="Trebuchet MS" w:hAnsi="Trebuchet MS"/>
          <w:b/>
          <w:sz w:val="24"/>
          <w:szCs w:val="24"/>
        </w:rPr>
        <w:t>8. Требования к эксплуатационному состоянию</w:t>
      </w:r>
    </w:p>
    <w:p w:rsidR="00D77584" w:rsidRPr="00871424" w:rsidRDefault="00D77584" w:rsidP="00D77584">
      <w:pPr>
        <w:pStyle w:val="ConsPlusNormal"/>
        <w:jc w:val="center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lastRenderedPageBreak/>
        <w:t xml:space="preserve">средств наружной рекламы и средств </w:t>
      </w:r>
      <w:proofErr w:type="gramStart"/>
      <w:r w:rsidRPr="00871424">
        <w:rPr>
          <w:rFonts w:ascii="Trebuchet MS" w:hAnsi="Trebuchet MS"/>
          <w:sz w:val="24"/>
          <w:szCs w:val="24"/>
        </w:rPr>
        <w:t>информационного</w:t>
      </w:r>
      <w:proofErr w:type="gramEnd"/>
    </w:p>
    <w:p w:rsidR="00D77584" w:rsidRPr="00871424" w:rsidRDefault="00D77584" w:rsidP="00D77584">
      <w:pPr>
        <w:pStyle w:val="ConsPlusNormal"/>
        <w:jc w:val="center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обеспечения участников дорожного движения</w:t>
      </w:r>
    </w:p>
    <w:p w:rsidR="00D77584" w:rsidRPr="00871424" w:rsidRDefault="00D77584" w:rsidP="00D77584">
      <w:pPr>
        <w:pStyle w:val="ConsPlusNormal"/>
        <w:rPr>
          <w:rFonts w:ascii="Trebuchet MS" w:hAnsi="Trebuchet MS"/>
          <w:sz w:val="24"/>
          <w:szCs w:val="24"/>
        </w:rPr>
      </w:pPr>
    </w:p>
    <w:p w:rsidR="00D77584" w:rsidRPr="00871424" w:rsidRDefault="00D77584" w:rsidP="00D77584">
      <w:pPr>
        <w:pStyle w:val="ConsPlusNormal"/>
        <w:jc w:val="center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 xml:space="preserve">Исключен. - Изменение N 1, утв. Приказом </w:t>
      </w:r>
      <w:proofErr w:type="spellStart"/>
      <w:r w:rsidRPr="00871424">
        <w:rPr>
          <w:rFonts w:ascii="Trebuchet MS" w:hAnsi="Trebuchet MS"/>
          <w:sz w:val="24"/>
          <w:szCs w:val="24"/>
        </w:rPr>
        <w:t>Ростехрегулирования</w:t>
      </w:r>
      <w:proofErr w:type="spellEnd"/>
    </w:p>
    <w:p w:rsidR="00D77584" w:rsidRPr="00871424" w:rsidRDefault="00D77584" w:rsidP="00D77584">
      <w:pPr>
        <w:pStyle w:val="ConsPlusNormal"/>
        <w:jc w:val="center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от 30.06.2005 N 170-ст</w:t>
      </w:r>
    </w:p>
    <w:p w:rsidR="00D77584" w:rsidRPr="00871424" w:rsidRDefault="00D77584" w:rsidP="00D77584">
      <w:pPr>
        <w:pStyle w:val="ConsPlusNormal"/>
        <w:rPr>
          <w:rFonts w:ascii="Trebuchet MS" w:hAnsi="Trebuchet MS"/>
          <w:sz w:val="24"/>
          <w:szCs w:val="24"/>
        </w:rPr>
      </w:pPr>
    </w:p>
    <w:p w:rsidR="00D77584" w:rsidRPr="00871424" w:rsidRDefault="00D77584" w:rsidP="00D77584">
      <w:pPr>
        <w:pStyle w:val="ConsPlusNormal"/>
        <w:rPr>
          <w:rFonts w:ascii="Trebuchet MS" w:hAnsi="Trebuchet MS"/>
          <w:sz w:val="24"/>
          <w:szCs w:val="24"/>
        </w:rPr>
      </w:pPr>
    </w:p>
    <w:p w:rsidR="00D77584" w:rsidRPr="00871424" w:rsidRDefault="00D77584" w:rsidP="00D77584">
      <w:pPr>
        <w:pStyle w:val="ConsPlusNormal"/>
        <w:rPr>
          <w:rFonts w:ascii="Trebuchet MS" w:hAnsi="Trebuchet MS"/>
          <w:sz w:val="24"/>
          <w:szCs w:val="24"/>
        </w:rPr>
      </w:pPr>
    </w:p>
    <w:p w:rsidR="00D77584" w:rsidRPr="00871424" w:rsidRDefault="00D77584" w:rsidP="00D77584">
      <w:pPr>
        <w:pStyle w:val="ConsPlusNormal"/>
        <w:rPr>
          <w:rFonts w:ascii="Trebuchet MS" w:hAnsi="Trebuchet MS"/>
          <w:sz w:val="24"/>
          <w:szCs w:val="24"/>
        </w:rPr>
      </w:pPr>
    </w:p>
    <w:p w:rsidR="00D77584" w:rsidRPr="00871424" w:rsidRDefault="00D77584" w:rsidP="00D77584">
      <w:pPr>
        <w:pStyle w:val="ConsPlusNormal"/>
        <w:rPr>
          <w:rFonts w:ascii="Trebuchet MS" w:hAnsi="Trebuchet MS"/>
          <w:sz w:val="24"/>
          <w:szCs w:val="24"/>
        </w:rPr>
      </w:pPr>
    </w:p>
    <w:p w:rsidR="00D77584" w:rsidRPr="00871424" w:rsidRDefault="00D77584" w:rsidP="00D77584">
      <w:pPr>
        <w:pStyle w:val="ConsPlusNormal"/>
        <w:jc w:val="right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Приложение</w:t>
      </w:r>
      <w:proofErr w:type="gramStart"/>
      <w:r w:rsidRPr="00871424">
        <w:rPr>
          <w:rFonts w:ascii="Trebuchet MS" w:hAnsi="Trebuchet MS"/>
          <w:sz w:val="24"/>
          <w:szCs w:val="24"/>
        </w:rPr>
        <w:t xml:space="preserve"> В</w:t>
      </w:r>
      <w:proofErr w:type="gramEnd"/>
    </w:p>
    <w:p w:rsidR="00D77584" w:rsidRPr="00871424" w:rsidRDefault="00D77584" w:rsidP="00D77584">
      <w:pPr>
        <w:pStyle w:val="ConsPlusNormal"/>
        <w:jc w:val="right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(справочное)</w:t>
      </w:r>
    </w:p>
    <w:p w:rsidR="00D77584" w:rsidRPr="00871424" w:rsidRDefault="00D77584" w:rsidP="00D77584">
      <w:pPr>
        <w:pStyle w:val="ConsPlusNormal"/>
        <w:rPr>
          <w:rFonts w:ascii="Trebuchet MS" w:hAnsi="Trebuchet MS"/>
          <w:sz w:val="24"/>
          <w:szCs w:val="24"/>
        </w:rPr>
      </w:pPr>
    </w:p>
    <w:p w:rsidR="00D77584" w:rsidRPr="00871424" w:rsidRDefault="00D77584" w:rsidP="00D77584">
      <w:pPr>
        <w:pStyle w:val="ConsPlusNormal"/>
        <w:jc w:val="center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БИБЛИОГРАФИЯ</w:t>
      </w:r>
    </w:p>
    <w:p w:rsidR="00D77584" w:rsidRPr="00871424" w:rsidRDefault="00D77584" w:rsidP="00D77584">
      <w:pPr>
        <w:pStyle w:val="ConsPlusNormal"/>
        <w:rPr>
          <w:rFonts w:ascii="Trebuchet MS" w:hAnsi="Trebuchet MS"/>
          <w:sz w:val="24"/>
          <w:szCs w:val="24"/>
        </w:rPr>
      </w:pP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bookmarkStart w:id="1" w:name="Par224"/>
      <w:bookmarkEnd w:id="1"/>
      <w:r w:rsidRPr="00871424">
        <w:rPr>
          <w:rFonts w:ascii="Trebuchet MS" w:hAnsi="Trebuchet MS"/>
          <w:sz w:val="24"/>
          <w:szCs w:val="24"/>
        </w:rPr>
        <w:t>[1] СНиП 2.01.07-85. Нагрузки и воздействия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[2] СНиП 2.02.01-83. Основания зданий и сооружений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[3] СНиП 2.03.01-84. Бетонные и железобетонные конструкции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[4] СНиП 2.03.06-85. Алюминиевые конструкции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[5] СНиП 11-23-81. Стальные конструкции</w:t>
      </w:r>
    </w:p>
    <w:p w:rsidR="00D77584" w:rsidRPr="00871424" w:rsidRDefault="00D77584" w:rsidP="00D77584">
      <w:pPr>
        <w:pStyle w:val="ConsPlusNormal"/>
        <w:pBdr>
          <w:bottom w:val="single" w:sz="6" w:space="0" w:color="auto"/>
        </w:pBdr>
        <w:rPr>
          <w:rFonts w:ascii="Trebuchet MS" w:hAnsi="Trebuchet MS"/>
          <w:sz w:val="24"/>
          <w:szCs w:val="24"/>
        </w:rPr>
      </w:pP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proofErr w:type="spellStart"/>
      <w:r w:rsidRPr="00871424">
        <w:rPr>
          <w:rFonts w:ascii="Trebuchet MS" w:hAnsi="Trebuchet MS"/>
          <w:sz w:val="24"/>
          <w:szCs w:val="24"/>
        </w:rPr>
        <w:t>КонсультантПлюс</w:t>
      </w:r>
      <w:proofErr w:type="spellEnd"/>
      <w:r w:rsidRPr="00871424">
        <w:rPr>
          <w:rFonts w:ascii="Trebuchet MS" w:hAnsi="Trebuchet MS"/>
          <w:sz w:val="24"/>
          <w:szCs w:val="24"/>
        </w:rPr>
        <w:t>: примечание.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В официальном тексте документа, видимо, допущена опечатка: имеется в виду СНиП II-23-81.</w:t>
      </w:r>
    </w:p>
    <w:p w:rsidR="00D77584" w:rsidRPr="00871424" w:rsidRDefault="00D77584" w:rsidP="00D77584">
      <w:pPr>
        <w:pStyle w:val="ConsPlusNormal"/>
        <w:pBdr>
          <w:bottom w:val="single" w:sz="6" w:space="0" w:color="auto"/>
        </w:pBdr>
        <w:rPr>
          <w:rFonts w:ascii="Trebuchet MS" w:hAnsi="Trebuchet MS"/>
          <w:sz w:val="24"/>
          <w:szCs w:val="24"/>
        </w:rPr>
      </w:pP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[6] СНиП 2.25.07-80. Деревянные конструкции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[7] СНиП 2.03.11-85. Защита строительных конструкций от коррозии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[8] СНиП 2.22-81. Каменные и армокаменные конструкции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r w:rsidRPr="00871424">
        <w:rPr>
          <w:rFonts w:ascii="Trebuchet MS" w:hAnsi="Trebuchet MS"/>
          <w:sz w:val="24"/>
          <w:szCs w:val="24"/>
        </w:rPr>
        <w:t>[9] СНиП 2.01.02-85. Противопожарные нормы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bookmarkStart w:id="2" w:name="Par237"/>
      <w:bookmarkEnd w:id="2"/>
      <w:r w:rsidRPr="00871424">
        <w:rPr>
          <w:rFonts w:ascii="Trebuchet MS" w:hAnsi="Trebuchet MS"/>
          <w:sz w:val="24"/>
          <w:szCs w:val="24"/>
        </w:rPr>
        <w:t xml:space="preserve">[10] Правила устройства электроустановок. Минэнерго СССР. М.: </w:t>
      </w:r>
      <w:proofErr w:type="spellStart"/>
      <w:r w:rsidRPr="00871424">
        <w:rPr>
          <w:rFonts w:ascii="Trebuchet MS" w:hAnsi="Trebuchet MS"/>
          <w:sz w:val="24"/>
          <w:szCs w:val="24"/>
        </w:rPr>
        <w:t>Энергоиздат</w:t>
      </w:r>
      <w:proofErr w:type="spellEnd"/>
      <w:r w:rsidRPr="00871424">
        <w:rPr>
          <w:rFonts w:ascii="Trebuchet MS" w:hAnsi="Trebuchet MS"/>
          <w:sz w:val="24"/>
          <w:szCs w:val="24"/>
        </w:rPr>
        <w:t>, 1985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bookmarkStart w:id="3" w:name="Par238"/>
      <w:bookmarkEnd w:id="3"/>
      <w:r w:rsidRPr="00871424">
        <w:rPr>
          <w:rFonts w:ascii="Trebuchet MS" w:hAnsi="Trebuchet MS"/>
          <w:sz w:val="24"/>
          <w:szCs w:val="24"/>
        </w:rPr>
        <w:t xml:space="preserve">[11] Правила эксплуатации электроустановок потребителей. М.: </w:t>
      </w:r>
      <w:proofErr w:type="spellStart"/>
      <w:r w:rsidRPr="00871424">
        <w:rPr>
          <w:rFonts w:ascii="Trebuchet MS" w:hAnsi="Trebuchet MS"/>
          <w:sz w:val="24"/>
          <w:szCs w:val="24"/>
        </w:rPr>
        <w:t>Энергоатомиздат</w:t>
      </w:r>
      <w:proofErr w:type="spellEnd"/>
      <w:r w:rsidRPr="00871424">
        <w:rPr>
          <w:rFonts w:ascii="Trebuchet MS" w:hAnsi="Trebuchet MS"/>
          <w:sz w:val="24"/>
          <w:szCs w:val="24"/>
        </w:rPr>
        <w:t>, 1992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bookmarkStart w:id="4" w:name="Par239"/>
      <w:bookmarkEnd w:id="4"/>
      <w:r w:rsidRPr="00871424">
        <w:rPr>
          <w:rFonts w:ascii="Trebuchet MS" w:hAnsi="Trebuchet MS"/>
          <w:sz w:val="24"/>
          <w:szCs w:val="24"/>
        </w:rPr>
        <w:t xml:space="preserve">[12] Правила техники безопасности при эксплуатации электроустановок. М.: </w:t>
      </w:r>
      <w:proofErr w:type="spellStart"/>
      <w:r w:rsidRPr="00871424">
        <w:rPr>
          <w:rFonts w:ascii="Trebuchet MS" w:hAnsi="Trebuchet MS"/>
          <w:sz w:val="24"/>
          <w:szCs w:val="24"/>
        </w:rPr>
        <w:t>Энергоатомиздат</w:t>
      </w:r>
      <w:proofErr w:type="spellEnd"/>
      <w:r w:rsidRPr="00871424">
        <w:rPr>
          <w:rFonts w:ascii="Trebuchet MS" w:hAnsi="Trebuchet MS"/>
          <w:sz w:val="24"/>
          <w:szCs w:val="24"/>
        </w:rPr>
        <w:t>, 1994</w:t>
      </w:r>
    </w:p>
    <w:p w:rsidR="00D77584" w:rsidRPr="00871424" w:rsidRDefault="00D77584" w:rsidP="00D77584">
      <w:pPr>
        <w:pStyle w:val="ConsPlusNormal"/>
        <w:ind w:firstLine="540"/>
        <w:jc w:val="both"/>
        <w:rPr>
          <w:rFonts w:ascii="Trebuchet MS" w:hAnsi="Trebuchet MS"/>
          <w:sz w:val="24"/>
          <w:szCs w:val="24"/>
        </w:rPr>
      </w:pPr>
      <w:bookmarkStart w:id="5" w:name="Par240"/>
      <w:bookmarkEnd w:id="5"/>
      <w:r w:rsidRPr="00871424">
        <w:rPr>
          <w:rFonts w:ascii="Trebuchet MS" w:hAnsi="Trebuchet MS"/>
          <w:sz w:val="24"/>
          <w:szCs w:val="24"/>
        </w:rPr>
        <w:t xml:space="preserve">[13] ВСН 37-84. Инструкция по организации движения и ограждению мест производства дорожных работ. </w:t>
      </w:r>
      <w:proofErr w:type="spellStart"/>
      <w:r w:rsidRPr="00871424">
        <w:rPr>
          <w:rFonts w:ascii="Trebuchet MS" w:hAnsi="Trebuchet MS"/>
          <w:sz w:val="24"/>
          <w:szCs w:val="24"/>
        </w:rPr>
        <w:t>Минавтодор</w:t>
      </w:r>
      <w:proofErr w:type="spellEnd"/>
      <w:r w:rsidRPr="00871424">
        <w:rPr>
          <w:rFonts w:ascii="Trebuchet MS" w:hAnsi="Trebuchet MS"/>
          <w:sz w:val="24"/>
          <w:szCs w:val="24"/>
        </w:rPr>
        <w:t xml:space="preserve"> РСФСР. М.: Транспорт, 1985</w:t>
      </w:r>
    </w:p>
    <w:p w:rsidR="00D77584" w:rsidRPr="00871424" w:rsidRDefault="00D77584" w:rsidP="00D77584">
      <w:pPr>
        <w:pStyle w:val="ConsPlusNormal"/>
        <w:rPr>
          <w:rFonts w:ascii="Trebuchet MS" w:hAnsi="Trebuchet MS"/>
          <w:sz w:val="24"/>
          <w:szCs w:val="24"/>
        </w:rPr>
      </w:pPr>
    </w:p>
    <w:p w:rsidR="00502AB2" w:rsidRPr="00871424" w:rsidRDefault="00502AB2">
      <w:pPr>
        <w:rPr>
          <w:rFonts w:ascii="Trebuchet MS" w:hAnsi="Trebuchet MS"/>
        </w:rPr>
      </w:pPr>
    </w:p>
    <w:sectPr w:rsidR="00502AB2" w:rsidRPr="0087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3D"/>
    <w:rsid w:val="002C6A3D"/>
    <w:rsid w:val="00502AB2"/>
    <w:rsid w:val="00871424"/>
    <w:rsid w:val="00BB0EED"/>
    <w:rsid w:val="00D7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7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7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D77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1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4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7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7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D77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1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4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67623-E1B4-4580-95AA-0AEFF314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2227</Words>
  <Characters>12697</Characters>
  <Application>Microsoft Office Word</Application>
  <DocSecurity>0</DocSecurity>
  <Lines>105</Lines>
  <Paragraphs>29</Paragraphs>
  <ScaleCrop>false</ScaleCrop>
  <Company/>
  <LinksUpToDate>false</LinksUpToDate>
  <CharactersWithSpaces>14895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МАПП М2</dc:creator>
  <cp:keywords/>
  <dc:description/>
  <cp:lastModifiedBy>МАПП М2</cp:lastModifiedBy>
  <cp:revision>4</cp:revision>
  <dcterms:created xsi:type="dcterms:W3CDTF">2014-11-18T06:31:00Z</dcterms:created>
  <dcterms:modified xsi:type="dcterms:W3CDTF">2015-01-29T08:50:00Z</dcterms:modified>
</cp:coreProperties>
</file>